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8C4FB" w14:textId="061BB0CB" w:rsidR="004D7132" w:rsidRDefault="004D7132">
      <w:pPr>
        <w:rPr>
          <w:b/>
          <w:bCs/>
          <w:color w:val="EE0000"/>
          <w:sz w:val="36"/>
          <w:szCs w:val="36"/>
        </w:rPr>
      </w:pPr>
      <w:r w:rsidRPr="004D7132">
        <w:rPr>
          <w:b/>
          <w:bCs/>
          <w:noProof/>
          <w:color w:val="EE0000"/>
          <w:sz w:val="36"/>
          <w:szCs w:val="36"/>
          <w:lang w:val="en-US" w:bidi="si-LK"/>
        </w:rPr>
        <w:drawing>
          <wp:anchor distT="0" distB="0" distL="114300" distR="114300" simplePos="0" relativeHeight="251659264" behindDoc="1" locked="0" layoutInCell="1" allowOverlap="1" wp14:anchorId="01A3CC78" wp14:editId="40E70148">
            <wp:simplePos x="0" y="0"/>
            <wp:positionH relativeFrom="margin">
              <wp:posOffset>-161925</wp:posOffset>
            </wp:positionH>
            <wp:positionV relativeFrom="paragraph">
              <wp:posOffset>9525</wp:posOffset>
            </wp:positionV>
            <wp:extent cx="1190625" cy="1190625"/>
            <wp:effectExtent l="0" t="0" r="9525" b="9525"/>
            <wp:wrapTight wrapText="bothSides">
              <wp:wrapPolygon edited="0">
                <wp:start x="0" y="0"/>
                <wp:lineTo x="0" y="21427"/>
                <wp:lineTo x="21427" y="21427"/>
                <wp:lineTo x="2142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7132">
        <w:rPr>
          <w:b/>
          <w:bCs/>
          <w:color w:val="EE0000"/>
          <w:sz w:val="36"/>
          <w:szCs w:val="36"/>
        </w:rPr>
        <w:t>COMMONWEALTH DISABLED PEOPLE’S FORUM</w:t>
      </w:r>
    </w:p>
    <w:p w14:paraId="7A216E64" w14:textId="79B2432E" w:rsidR="00E4561B" w:rsidRPr="00E0110E" w:rsidRDefault="004D7132">
      <w:r>
        <w:t xml:space="preserve"> </w:t>
      </w:r>
      <w:r w:rsidR="00E4561B" w:rsidRPr="00E4561B">
        <w:rPr>
          <w:b/>
          <w:bCs/>
          <w:color w:val="EE0000"/>
          <w:sz w:val="32"/>
          <w:szCs w:val="32"/>
        </w:rPr>
        <w:t xml:space="preserve">PROTECT AND DEFEND </w:t>
      </w:r>
      <w:r w:rsidR="007E503F">
        <w:rPr>
          <w:b/>
          <w:bCs/>
          <w:color w:val="EE0000"/>
          <w:sz w:val="32"/>
          <w:szCs w:val="32"/>
        </w:rPr>
        <w:t xml:space="preserve">DISABLED </w:t>
      </w:r>
      <w:r w:rsidR="00E4561B" w:rsidRPr="00E4561B">
        <w:rPr>
          <w:b/>
          <w:bCs/>
          <w:color w:val="EE0000"/>
          <w:sz w:val="32"/>
          <w:szCs w:val="32"/>
        </w:rPr>
        <w:t>PEOPLE RIGHTS</w:t>
      </w:r>
    </w:p>
    <w:p w14:paraId="5CE4345C" w14:textId="74B2079D" w:rsidR="00D95487" w:rsidRDefault="00D95487" w:rsidP="00D95487">
      <w:pPr>
        <w:spacing w:after="0" w:line="240" w:lineRule="auto"/>
        <w:rPr>
          <w:rFonts w:ascii="Trebuchet MS" w:hAnsi="Trebuchet MS"/>
          <w:b/>
          <w:bCs/>
          <w:kern w:val="0"/>
          <w14:ligatures w14:val="none"/>
        </w:rPr>
      </w:pPr>
      <w:r w:rsidRPr="009C0724">
        <w:rPr>
          <w:rFonts w:ascii="Trebuchet MS" w:hAnsi="Trebuchet MS"/>
          <w:b/>
          <w:bCs/>
          <w:kern w:val="0"/>
          <w14:ligatures w14:val="none"/>
        </w:rPr>
        <w:t>R</w:t>
      </w:r>
      <w:r w:rsidRPr="009C0724">
        <w:rPr>
          <w:rFonts w:ascii="Trebuchet MS" w:hAnsi="Trebuchet MS"/>
          <w:b/>
          <w:bCs/>
          <w:kern w:val="0"/>
          <w14:ligatures w14:val="none"/>
        </w:rPr>
        <w:t>ecent cutbacks in international aid from USAID</w:t>
      </w:r>
      <w:r w:rsidR="007E503F">
        <w:rPr>
          <w:rFonts w:ascii="Trebuchet MS" w:hAnsi="Trebuchet MS"/>
          <w:b/>
          <w:bCs/>
          <w:kern w:val="0"/>
          <w14:ligatures w14:val="none"/>
        </w:rPr>
        <w:t>,</w:t>
      </w:r>
      <w:r w:rsidRPr="009C0724">
        <w:rPr>
          <w:rFonts w:ascii="Trebuchet MS" w:hAnsi="Trebuchet MS"/>
          <w:b/>
          <w:bCs/>
          <w:kern w:val="0"/>
          <w14:ligatures w14:val="none"/>
        </w:rPr>
        <w:t xml:space="preserve"> following the election of President Trump</w:t>
      </w:r>
      <w:r w:rsidR="007E503F">
        <w:rPr>
          <w:rFonts w:ascii="Trebuchet MS" w:hAnsi="Trebuchet MS"/>
          <w:b/>
          <w:bCs/>
          <w:kern w:val="0"/>
          <w14:ligatures w14:val="none"/>
        </w:rPr>
        <w:t>,</w:t>
      </w:r>
      <w:r w:rsidRPr="009C0724">
        <w:rPr>
          <w:rFonts w:ascii="Trebuchet MS" w:hAnsi="Trebuchet MS"/>
          <w:b/>
          <w:bCs/>
          <w:kern w:val="0"/>
          <w14:ligatures w14:val="none"/>
        </w:rPr>
        <w:t xml:space="preserve"> </w:t>
      </w:r>
      <w:r w:rsidR="007E503F">
        <w:rPr>
          <w:rFonts w:ascii="Trebuchet MS" w:hAnsi="Trebuchet MS"/>
          <w:b/>
          <w:bCs/>
          <w:kern w:val="0"/>
          <w14:ligatures w14:val="none"/>
        </w:rPr>
        <w:t xml:space="preserve">led to </w:t>
      </w:r>
      <w:r w:rsidRPr="009C0724">
        <w:rPr>
          <w:rFonts w:ascii="Trebuchet MS" w:hAnsi="Trebuchet MS"/>
          <w:b/>
          <w:bCs/>
          <w:kern w:val="0"/>
          <w14:ligatures w14:val="none"/>
        </w:rPr>
        <w:t xml:space="preserve">widespread cutbacks to vital disability programmes in 134 countries. Overseas aid cutbacks are </w:t>
      </w:r>
      <w:r w:rsidRPr="009C0724">
        <w:rPr>
          <w:rFonts w:ascii="Trebuchet MS" w:hAnsi="Trebuchet MS"/>
          <w:b/>
          <w:bCs/>
          <w:kern w:val="0"/>
          <w14:ligatures w14:val="none"/>
        </w:rPr>
        <w:t xml:space="preserve">also </w:t>
      </w:r>
      <w:r w:rsidRPr="009C0724">
        <w:rPr>
          <w:rFonts w:ascii="Trebuchet MS" w:hAnsi="Trebuchet MS"/>
          <w:b/>
          <w:bCs/>
          <w:kern w:val="0"/>
          <w14:ligatures w14:val="none"/>
        </w:rPr>
        <w:t>happening in Germany, France, United Kingdom, Netherlands, Belgium and a</w:t>
      </w:r>
      <w:r w:rsidRPr="009C0724">
        <w:rPr>
          <w:rFonts w:ascii="Trebuchet MS" w:hAnsi="Trebuchet MS"/>
          <w:b/>
          <w:bCs/>
          <w:kern w:val="0"/>
          <w14:ligatures w14:val="none"/>
        </w:rPr>
        <w:t>mong</w:t>
      </w:r>
      <w:r w:rsidRPr="009C0724">
        <w:rPr>
          <w:rFonts w:ascii="Trebuchet MS" w:hAnsi="Trebuchet MS"/>
          <w:b/>
          <w:bCs/>
          <w:kern w:val="0"/>
          <w14:ligatures w14:val="none"/>
        </w:rPr>
        <w:t xml:space="preserve"> other doner countries. </w:t>
      </w:r>
      <w:r w:rsidRPr="009C0724">
        <w:rPr>
          <w:rFonts w:ascii="Trebuchet MS" w:hAnsi="Trebuchet MS"/>
          <w:kern w:val="0"/>
          <w14:ligatures w14:val="none"/>
        </w:rPr>
        <w:t xml:space="preserve">Trump’s approach is based on breaking with more than 70 years of a </w:t>
      </w:r>
      <w:r w:rsidRPr="009C0724">
        <w:rPr>
          <w:rFonts w:ascii="Trebuchet MS" w:hAnsi="Trebuchet MS"/>
          <w:b/>
          <w:bCs/>
          <w:kern w:val="0"/>
          <w14:ligatures w14:val="none"/>
        </w:rPr>
        <w:t xml:space="preserve">rules based and equity approach and is inimical to a disability rights approach. </w:t>
      </w:r>
      <w:r w:rsidRPr="009C0724">
        <w:rPr>
          <w:rFonts w:ascii="Trebuchet MS" w:hAnsi="Trebuchet MS"/>
          <w:b/>
          <w:bCs/>
          <w:kern w:val="0"/>
          <w14:ligatures w14:val="none"/>
        </w:rPr>
        <w:t>It is against the spirit and the letter of the United Nations Convention on the Rights of Persons with Disabilities. CDPF calls upon delegates at COSP18 to make clear that they continue to support the UNCRPD and it</w:t>
      </w:r>
      <w:r w:rsidR="007E503F">
        <w:rPr>
          <w:rFonts w:ascii="Trebuchet MS" w:hAnsi="Trebuchet MS"/>
          <w:b/>
          <w:bCs/>
          <w:kern w:val="0"/>
          <w14:ligatures w14:val="none"/>
        </w:rPr>
        <w:t>s</w:t>
      </w:r>
      <w:r w:rsidRPr="009C0724">
        <w:rPr>
          <w:rFonts w:ascii="Trebuchet MS" w:hAnsi="Trebuchet MS"/>
          <w:b/>
          <w:bCs/>
          <w:kern w:val="0"/>
          <w14:ligatures w14:val="none"/>
        </w:rPr>
        <w:t xml:space="preserve"> Implementation.</w:t>
      </w:r>
    </w:p>
    <w:p w14:paraId="30D7D4B4" w14:textId="77777777" w:rsidR="00E4561B" w:rsidRDefault="00E4561B" w:rsidP="00D95487">
      <w:pPr>
        <w:spacing w:after="0" w:line="240" w:lineRule="auto"/>
        <w:rPr>
          <w:rFonts w:ascii="Trebuchet MS" w:hAnsi="Trebuchet MS"/>
          <w:b/>
          <w:bCs/>
          <w:kern w:val="0"/>
          <w14:ligatures w14:val="none"/>
        </w:rPr>
      </w:pPr>
    </w:p>
    <w:p w14:paraId="3FBBD9E4" w14:textId="7A79E429" w:rsidR="00E4561B" w:rsidRPr="00E4561B" w:rsidRDefault="00E4561B" w:rsidP="00D95487">
      <w:pPr>
        <w:spacing w:after="0" w:line="240" w:lineRule="auto"/>
        <w:rPr>
          <w:b/>
          <w:bCs/>
          <w:color w:val="EE0000"/>
          <w:kern w:val="0"/>
          <w:sz w:val="32"/>
          <w:szCs w:val="32"/>
          <w14:ligatures w14:val="none"/>
        </w:rPr>
      </w:pPr>
      <w:r w:rsidRPr="00E4561B">
        <w:rPr>
          <w:b/>
          <w:bCs/>
          <w:color w:val="EE0000"/>
          <w:kern w:val="0"/>
          <w:sz w:val="32"/>
          <w:szCs w:val="32"/>
          <w14:ligatures w14:val="none"/>
        </w:rPr>
        <w:t>POOL AND COLLABORATE RESOURCES TO IMPLEM</w:t>
      </w:r>
      <w:r w:rsidR="0092418A">
        <w:rPr>
          <w:b/>
          <w:bCs/>
          <w:color w:val="EE0000"/>
          <w:kern w:val="0"/>
          <w:sz w:val="32"/>
          <w:szCs w:val="32"/>
          <w14:ligatures w14:val="none"/>
        </w:rPr>
        <w:t>EN</w:t>
      </w:r>
      <w:r w:rsidRPr="00E4561B">
        <w:rPr>
          <w:b/>
          <w:bCs/>
          <w:color w:val="EE0000"/>
          <w:kern w:val="0"/>
          <w:sz w:val="32"/>
          <w:szCs w:val="32"/>
          <w14:ligatures w14:val="none"/>
        </w:rPr>
        <w:t>T THE UNCRPD</w:t>
      </w:r>
    </w:p>
    <w:p w14:paraId="5C474386" w14:textId="1FA1ECDA" w:rsidR="009C0724" w:rsidRDefault="00D95487" w:rsidP="00F921BA">
      <w:pPr>
        <w:spacing w:after="0" w:line="240" w:lineRule="auto"/>
        <w:rPr>
          <w:rFonts w:ascii="Trebuchet MS" w:hAnsi="Trebuchet MS"/>
          <w:b/>
          <w:bCs/>
          <w:kern w:val="0"/>
          <w14:ligatures w14:val="none"/>
        </w:rPr>
      </w:pPr>
      <w:r w:rsidRPr="009C0724">
        <w:rPr>
          <w:rFonts w:ascii="Trebuchet MS" w:hAnsi="Trebuchet MS"/>
          <w:b/>
          <w:bCs/>
          <w:kern w:val="0"/>
          <w14:ligatures w14:val="none"/>
        </w:rPr>
        <w:t>The rec</w:t>
      </w:r>
      <w:r w:rsidR="0092418A">
        <w:rPr>
          <w:rFonts w:ascii="Trebuchet MS" w:hAnsi="Trebuchet MS"/>
          <w:b/>
          <w:bCs/>
          <w:kern w:val="0"/>
          <w14:ligatures w14:val="none"/>
        </w:rPr>
        <w:t>e</w:t>
      </w:r>
      <w:r w:rsidRPr="009C0724">
        <w:rPr>
          <w:rFonts w:ascii="Trebuchet MS" w:hAnsi="Trebuchet MS"/>
          <w:b/>
          <w:bCs/>
          <w:kern w:val="0"/>
          <w14:ligatures w14:val="none"/>
        </w:rPr>
        <w:t>nt financial realignments may have their political backers</w:t>
      </w:r>
      <w:r w:rsidR="009C0724">
        <w:rPr>
          <w:rFonts w:ascii="Trebuchet MS" w:hAnsi="Trebuchet MS"/>
          <w:b/>
          <w:bCs/>
          <w:kern w:val="0"/>
          <w14:ligatures w14:val="none"/>
        </w:rPr>
        <w:t>, but countries that support disabled people</w:t>
      </w:r>
      <w:r w:rsidR="0092418A">
        <w:rPr>
          <w:rFonts w:ascii="Trebuchet MS" w:hAnsi="Trebuchet MS"/>
          <w:b/>
          <w:bCs/>
          <w:kern w:val="0"/>
          <w14:ligatures w14:val="none"/>
        </w:rPr>
        <w:t>’</w:t>
      </w:r>
      <w:r w:rsidR="009C0724">
        <w:rPr>
          <w:rFonts w:ascii="Trebuchet MS" w:hAnsi="Trebuchet MS"/>
          <w:b/>
          <w:bCs/>
          <w:kern w:val="0"/>
          <w14:ligatures w14:val="none"/>
        </w:rPr>
        <w:t>s rights and implementing the Convention need to find ways of pooling aid</w:t>
      </w:r>
      <w:r w:rsidR="0092418A">
        <w:rPr>
          <w:rFonts w:ascii="Trebuchet MS" w:hAnsi="Trebuchet MS"/>
          <w:b/>
          <w:bCs/>
          <w:kern w:val="0"/>
          <w14:ligatures w14:val="none"/>
        </w:rPr>
        <w:t xml:space="preserve">, </w:t>
      </w:r>
      <w:r w:rsidR="009C0724">
        <w:rPr>
          <w:rFonts w:ascii="Trebuchet MS" w:hAnsi="Trebuchet MS"/>
          <w:b/>
          <w:bCs/>
          <w:kern w:val="0"/>
          <w14:ligatures w14:val="none"/>
        </w:rPr>
        <w:t xml:space="preserve">assistance and </w:t>
      </w:r>
      <w:r w:rsidR="0092418A">
        <w:rPr>
          <w:rFonts w:ascii="Trebuchet MS" w:hAnsi="Trebuchet MS"/>
          <w:b/>
          <w:bCs/>
          <w:kern w:val="0"/>
          <w14:ligatures w14:val="none"/>
        </w:rPr>
        <w:t xml:space="preserve">should </w:t>
      </w:r>
      <w:r w:rsidR="009C0724">
        <w:rPr>
          <w:rFonts w:ascii="Trebuchet MS" w:hAnsi="Trebuchet MS"/>
          <w:b/>
          <w:bCs/>
          <w:kern w:val="0"/>
          <w14:ligatures w14:val="none"/>
        </w:rPr>
        <w:t>rais</w:t>
      </w:r>
      <w:r w:rsidR="0092418A">
        <w:rPr>
          <w:rFonts w:ascii="Trebuchet MS" w:hAnsi="Trebuchet MS"/>
          <w:b/>
          <w:bCs/>
          <w:kern w:val="0"/>
          <w14:ligatures w14:val="none"/>
        </w:rPr>
        <w:t>e</w:t>
      </w:r>
      <w:r w:rsidR="009C0724">
        <w:rPr>
          <w:rFonts w:ascii="Trebuchet MS" w:hAnsi="Trebuchet MS"/>
          <w:b/>
          <w:bCs/>
          <w:kern w:val="0"/>
          <w14:ligatures w14:val="none"/>
        </w:rPr>
        <w:t xml:space="preserve"> their tax base. </w:t>
      </w:r>
    </w:p>
    <w:p w14:paraId="1A636ED6" w14:textId="77777777" w:rsidR="00E0110E" w:rsidRDefault="00E0110E" w:rsidP="00F921BA">
      <w:pPr>
        <w:spacing w:after="0" w:line="240" w:lineRule="auto"/>
        <w:rPr>
          <w:b/>
          <w:bCs/>
          <w:color w:val="EE0000"/>
          <w:kern w:val="0"/>
          <w:sz w:val="32"/>
          <w:szCs w:val="32"/>
          <w14:ligatures w14:val="none"/>
        </w:rPr>
      </w:pPr>
    </w:p>
    <w:p w14:paraId="6845C06F" w14:textId="6C588140" w:rsidR="009C0724" w:rsidRPr="00E0110E" w:rsidRDefault="00E4561B" w:rsidP="00F921BA">
      <w:pPr>
        <w:spacing w:after="0" w:line="240" w:lineRule="auto"/>
        <w:rPr>
          <w:b/>
          <w:bCs/>
          <w:color w:val="EE0000"/>
          <w:kern w:val="0"/>
          <w:sz w:val="32"/>
          <w:szCs w:val="32"/>
          <w14:ligatures w14:val="none"/>
        </w:rPr>
      </w:pPr>
      <w:r w:rsidRPr="00E4561B">
        <w:rPr>
          <w:b/>
          <w:bCs/>
          <w:color w:val="EE0000"/>
          <w:kern w:val="0"/>
          <w:sz w:val="32"/>
          <w:szCs w:val="32"/>
          <w14:ligatures w14:val="none"/>
        </w:rPr>
        <w:t>CHALLENGE THE IDEOLOGICAL BASIS OF THE ATTACK ON DIVERSITY, EQUALITY, INCLIUSION &amp; ACCESS. REMEMBER THE HISTORY OF OUR OPPRESSION</w:t>
      </w:r>
    </w:p>
    <w:p w14:paraId="744BA691" w14:textId="0EA7023F" w:rsidR="00F921BA" w:rsidRPr="009C0724" w:rsidRDefault="00D95487" w:rsidP="00F921BA">
      <w:pPr>
        <w:spacing w:after="0" w:line="240" w:lineRule="auto"/>
        <w:rPr>
          <w:rFonts w:ascii="Trebuchet MS" w:hAnsi="Trebuchet MS"/>
          <w:b/>
          <w:bCs/>
          <w:kern w:val="0"/>
          <w14:ligatures w14:val="none"/>
        </w:rPr>
      </w:pPr>
      <w:r w:rsidRPr="009C0724">
        <w:rPr>
          <w:rFonts w:ascii="Trebuchet MS" w:hAnsi="Trebuchet MS"/>
          <w:b/>
          <w:bCs/>
          <w:kern w:val="0"/>
          <w14:ligatures w14:val="none"/>
        </w:rPr>
        <w:t>However, it is the ideological attacks on Equality,</w:t>
      </w:r>
      <w:r w:rsidR="00F921BA" w:rsidRPr="009C0724">
        <w:rPr>
          <w:rFonts w:ascii="Trebuchet MS" w:hAnsi="Trebuchet MS"/>
          <w:b/>
          <w:bCs/>
          <w:kern w:val="0"/>
          <w14:ligatures w14:val="none"/>
        </w:rPr>
        <w:t xml:space="preserve"> </w:t>
      </w:r>
      <w:r w:rsidRPr="009C0724">
        <w:rPr>
          <w:rFonts w:ascii="Trebuchet MS" w:hAnsi="Trebuchet MS"/>
          <w:b/>
          <w:bCs/>
          <w:kern w:val="0"/>
          <w14:ligatures w14:val="none"/>
        </w:rPr>
        <w:t>Diversity</w:t>
      </w:r>
      <w:r w:rsidR="0092418A">
        <w:rPr>
          <w:rFonts w:ascii="Trebuchet MS" w:hAnsi="Trebuchet MS"/>
          <w:b/>
          <w:bCs/>
          <w:kern w:val="0"/>
          <w14:ligatures w14:val="none"/>
        </w:rPr>
        <w:t xml:space="preserve">, </w:t>
      </w:r>
      <w:r w:rsidRPr="009C0724">
        <w:rPr>
          <w:rFonts w:ascii="Trebuchet MS" w:hAnsi="Trebuchet MS"/>
          <w:b/>
          <w:bCs/>
          <w:kern w:val="0"/>
          <w14:ligatures w14:val="none"/>
        </w:rPr>
        <w:t>Inclusion</w:t>
      </w:r>
      <w:r w:rsidR="00F921BA" w:rsidRPr="009C0724">
        <w:rPr>
          <w:rFonts w:ascii="Trebuchet MS" w:hAnsi="Trebuchet MS"/>
          <w:b/>
          <w:bCs/>
          <w:kern w:val="0"/>
          <w14:ligatures w14:val="none"/>
        </w:rPr>
        <w:t xml:space="preserve"> </w:t>
      </w:r>
      <w:r w:rsidR="0092418A">
        <w:rPr>
          <w:rFonts w:ascii="Trebuchet MS" w:hAnsi="Trebuchet MS"/>
          <w:b/>
          <w:bCs/>
          <w:kern w:val="0"/>
          <w14:ligatures w14:val="none"/>
        </w:rPr>
        <w:t xml:space="preserve">and Access </w:t>
      </w:r>
      <w:r w:rsidR="00F921BA" w:rsidRPr="009C0724">
        <w:rPr>
          <w:rFonts w:ascii="Trebuchet MS" w:hAnsi="Trebuchet MS"/>
          <w:b/>
          <w:bCs/>
          <w:kern w:val="0"/>
          <w14:ligatures w14:val="none"/>
        </w:rPr>
        <w:t>that are the greater danger to disabled people’s</w:t>
      </w:r>
      <w:r w:rsidR="00B70672">
        <w:rPr>
          <w:rStyle w:val="FootnoteReference"/>
          <w:rFonts w:ascii="Trebuchet MS" w:hAnsi="Trebuchet MS"/>
          <w:b/>
          <w:bCs/>
          <w:kern w:val="0"/>
          <w14:ligatures w14:val="none"/>
        </w:rPr>
        <w:footnoteReference w:id="1"/>
      </w:r>
      <w:r w:rsidR="00F921BA" w:rsidRPr="009C0724">
        <w:rPr>
          <w:rFonts w:ascii="Trebuchet MS" w:hAnsi="Trebuchet MS"/>
          <w:b/>
          <w:bCs/>
          <w:kern w:val="0"/>
          <w14:ligatures w14:val="none"/>
        </w:rPr>
        <w:t xml:space="preserve"> rights and must be strongly opposed. Think of the past: </w:t>
      </w:r>
    </w:p>
    <w:p w14:paraId="21B33BAA" w14:textId="70A35F4F" w:rsidR="00F921BA" w:rsidRPr="009C0724" w:rsidRDefault="00F921BA"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 xml:space="preserve">Where the false science of eugenics </w:t>
      </w:r>
      <w:r w:rsidR="0092418A">
        <w:rPr>
          <w:rFonts w:ascii="Trebuchet MS" w:hAnsi="Trebuchet MS"/>
          <w:b/>
          <w:bCs/>
          <w:kern w:val="0"/>
          <w14:ligatures w14:val="none"/>
        </w:rPr>
        <w:t xml:space="preserve">in many countries </w:t>
      </w:r>
      <w:r w:rsidRPr="009C0724">
        <w:rPr>
          <w:rFonts w:ascii="Trebuchet MS" w:hAnsi="Trebuchet MS"/>
          <w:b/>
          <w:bCs/>
          <w:kern w:val="0"/>
          <w14:ligatures w14:val="none"/>
        </w:rPr>
        <w:t>was used to justify forced sterilisation</w:t>
      </w:r>
      <w:r w:rsidR="0092418A">
        <w:rPr>
          <w:rFonts w:ascii="Trebuchet MS" w:hAnsi="Trebuchet MS"/>
          <w:b/>
          <w:bCs/>
          <w:kern w:val="0"/>
          <w14:ligatures w14:val="none"/>
        </w:rPr>
        <w:t>,</w:t>
      </w:r>
      <w:r w:rsidRPr="009C0724">
        <w:rPr>
          <w:rFonts w:ascii="Trebuchet MS" w:hAnsi="Trebuchet MS"/>
          <w:b/>
          <w:bCs/>
          <w:kern w:val="0"/>
          <w14:ligatures w14:val="none"/>
        </w:rPr>
        <w:t xml:space="preserve"> segregation in special schools and institutions</w:t>
      </w:r>
    </w:p>
    <w:p w14:paraId="32768343" w14:textId="468C3F14" w:rsidR="00F921BA" w:rsidRPr="009C0724" w:rsidRDefault="00F921BA"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The mass murder of the ‘useless eaters’ disabled people under the Nazi T4 programme</w:t>
      </w:r>
    </w:p>
    <w:p w14:paraId="798BB35B" w14:textId="0D5CB2F8" w:rsidR="00F921BA" w:rsidRPr="009C0724" w:rsidRDefault="00F921BA"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Cruel and largely useless medical interventions were used to make disabled people with physical and mental impairments ‘normal’</w:t>
      </w:r>
    </w:p>
    <w:p w14:paraId="7BF807E5" w14:textId="4F45138C" w:rsidR="00F921BA" w:rsidRPr="009C0724" w:rsidRDefault="00F921BA"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Where large numbers of disabled children were labelled as ineducable</w:t>
      </w:r>
      <w:r w:rsidR="0092418A">
        <w:rPr>
          <w:rFonts w:ascii="Trebuchet MS" w:hAnsi="Trebuchet MS"/>
          <w:b/>
          <w:bCs/>
          <w:kern w:val="0"/>
          <w14:ligatures w14:val="none"/>
        </w:rPr>
        <w:t>. U</w:t>
      </w:r>
      <w:r w:rsidRPr="009C0724">
        <w:rPr>
          <w:rFonts w:ascii="Trebuchet MS" w:hAnsi="Trebuchet MS"/>
          <w:b/>
          <w:bCs/>
          <w:kern w:val="0"/>
          <w14:ligatures w14:val="none"/>
        </w:rPr>
        <w:t xml:space="preserve">sing different </w:t>
      </w:r>
      <w:proofErr w:type="gramStart"/>
      <w:r w:rsidR="009C0724" w:rsidRPr="009C0724">
        <w:rPr>
          <w:rFonts w:ascii="Trebuchet MS" w:hAnsi="Trebuchet MS"/>
          <w:b/>
          <w:bCs/>
          <w:kern w:val="0"/>
          <w14:ligatures w14:val="none"/>
        </w:rPr>
        <w:t>approaches</w:t>
      </w:r>
      <w:proofErr w:type="gramEnd"/>
      <w:r w:rsidRPr="009C0724">
        <w:rPr>
          <w:rFonts w:ascii="Trebuchet MS" w:hAnsi="Trebuchet MS"/>
          <w:b/>
          <w:bCs/>
          <w:kern w:val="0"/>
          <w14:ligatures w14:val="none"/>
        </w:rPr>
        <w:t xml:space="preserve"> we have shown they can make progress</w:t>
      </w:r>
    </w:p>
    <w:p w14:paraId="78506675" w14:textId="60544E47" w:rsidR="00F921BA" w:rsidRPr="009C0724" w:rsidRDefault="000014F7"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 xml:space="preserve">Widespread bullying and harassment based on untrue </w:t>
      </w:r>
      <w:r w:rsidR="009C0724" w:rsidRPr="009C0724">
        <w:rPr>
          <w:rFonts w:ascii="Trebuchet MS" w:hAnsi="Trebuchet MS"/>
          <w:b/>
          <w:bCs/>
          <w:kern w:val="0"/>
          <w14:ligatures w14:val="none"/>
        </w:rPr>
        <w:t>disablist</w:t>
      </w:r>
      <w:r w:rsidRPr="009C0724">
        <w:rPr>
          <w:rFonts w:ascii="Trebuchet MS" w:hAnsi="Trebuchet MS"/>
          <w:b/>
          <w:bCs/>
          <w:kern w:val="0"/>
          <w14:ligatures w14:val="none"/>
        </w:rPr>
        <w:t xml:space="preserve"> stereotypes and stigma that dominated our entertainment and media</w:t>
      </w:r>
    </w:p>
    <w:p w14:paraId="01E7D2DD" w14:textId="7843F5FE" w:rsidR="000014F7" w:rsidRPr="009C0724" w:rsidRDefault="000014F7"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The idea that Equality is based on treating everyone the same and the rejection of ideas and benefits that are designed to make up for the extra costs of disability</w:t>
      </w:r>
      <w:r w:rsidR="0092418A">
        <w:rPr>
          <w:rFonts w:ascii="Trebuchet MS" w:hAnsi="Trebuchet MS"/>
          <w:b/>
          <w:bCs/>
          <w:kern w:val="0"/>
          <w14:ligatures w14:val="none"/>
        </w:rPr>
        <w:t>.</w:t>
      </w:r>
      <w:r w:rsidRPr="009C0724">
        <w:rPr>
          <w:rFonts w:ascii="Trebuchet MS" w:hAnsi="Trebuchet MS"/>
          <w:b/>
          <w:bCs/>
          <w:kern w:val="0"/>
          <w14:ligatures w14:val="none"/>
        </w:rPr>
        <w:t xml:space="preserve"> Equality is giving everyone what they need to thrive</w:t>
      </w:r>
    </w:p>
    <w:p w14:paraId="26347900" w14:textId="3AF9CA82" w:rsidR="000014F7" w:rsidRPr="009C0724" w:rsidRDefault="000014F7" w:rsidP="00F921BA">
      <w:pPr>
        <w:pStyle w:val="ListParagraph"/>
        <w:numPr>
          <w:ilvl w:val="0"/>
          <w:numId w:val="1"/>
        </w:numPr>
        <w:spacing w:after="0" w:line="240" w:lineRule="auto"/>
        <w:rPr>
          <w:rFonts w:ascii="Trebuchet MS" w:hAnsi="Trebuchet MS"/>
          <w:b/>
          <w:bCs/>
          <w:kern w:val="0"/>
          <w14:ligatures w14:val="none"/>
        </w:rPr>
      </w:pPr>
      <w:r w:rsidRPr="009C0724">
        <w:rPr>
          <w:rFonts w:ascii="Trebuchet MS" w:hAnsi="Trebuchet MS"/>
          <w:b/>
          <w:bCs/>
          <w:kern w:val="0"/>
          <w14:ligatures w14:val="none"/>
        </w:rPr>
        <w:t>Survival of the fittest, competition rather than collaboration</w:t>
      </w:r>
    </w:p>
    <w:p w14:paraId="11F452AE" w14:textId="7762BCA9" w:rsidR="000014F7" w:rsidRDefault="0092418A" w:rsidP="00F921BA">
      <w:pPr>
        <w:pStyle w:val="ListParagraph"/>
        <w:numPr>
          <w:ilvl w:val="0"/>
          <w:numId w:val="1"/>
        </w:numPr>
        <w:spacing w:after="0" w:line="240" w:lineRule="auto"/>
        <w:rPr>
          <w:rFonts w:ascii="Trebuchet MS" w:hAnsi="Trebuchet MS"/>
          <w:b/>
          <w:bCs/>
          <w:kern w:val="0"/>
          <w14:ligatures w14:val="none"/>
        </w:rPr>
      </w:pPr>
      <w:r>
        <w:rPr>
          <w:rFonts w:ascii="Trebuchet MS" w:hAnsi="Trebuchet MS"/>
          <w:b/>
          <w:bCs/>
          <w:kern w:val="0"/>
          <w14:ligatures w14:val="none"/>
        </w:rPr>
        <w:t>The myth that w</w:t>
      </w:r>
      <w:r w:rsidR="000014F7" w:rsidRPr="009C0724">
        <w:rPr>
          <w:rFonts w:ascii="Trebuchet MS" w:hAnsi="Trebuchet MS"/>
          <w:b/>
          <w:bCs/>
          <w:kern w:val="0"/>
          <w14:ligatures w14:val="none"/>
        </w:rPr>
        <w:t>e live on a planet of infinite resources</w:t>
      </w:r>
      <w:r>
        <w:rPr>
          <w:rFonts w:ascii="Trebuchet MS" w:hAnsi="Trebuchet MS"/>
          <w:b/>
          <w:bCs/>
          <w:kern w:val="0"/>
          <w14:ligatures w14:val="none"/>
        </w:rPr>
        <w:t>.</w:t>
      </w:r>
      <w:r w:rsidR="000014F7" w:rsidRPr="009C0724">
        <w:rPr>
          <w:rFonts w:ascii="Trebuchet MS" w:hAnsi="Trebuchet MS"/>
          <w:b/>
          <w:bCs/>
          <w:kern w:val="0"/>
          <w14:ligatures w14:val="none"/>
        </w:rPr>
        <w:t xml:space="preserve"> </w:t>
      </w:r>
      <w:r>
        <w:rPr>
          <w:rFonts w:ascii="Trebuchet MS" w:hAnsi="Trebuchet MS"/>
          <w:b/>
          <w:bCs/>
          <w:kern w:val="0"/>
          <w14:ligatures w14:val="none"/>
        </w:rPr>
        <w:t>They are</w:t>
      </w:r>
      <w:r w:rsidR="000014F7" w:rsidRPr="009C0724">
        <w:rPr>
          <w:rFonts w:ascii="Trebuchet MS" w:hAnsi="Trebuchet MS"/>
          <w:b/>
          <w:bCs/>
          <w:kern w:val="0"/>
          <w14:ligatures w14:val="none"/>
        </w:rPr>
        <w:t xml:space="preserve"> limited and need planning</w:t>
      </w:r>
      <w:r>
        <w:rPr>
          <w:rFonts w:ascii="Trebuchet MS" w:hAnsi="Trebuchet MS"/>
          <w:b/>
          <w:bCs/>
          <w:kern w:val="0"/>
          <w14:ligatures w14:val="none"/>
        </w:rPr>
        <w:t>,</w:t>
      </w:r>
      <w:r w:rsidR="000014F7" w:rsidRPr="009C0724">
        <w:rPr>
          <w:rFonts w:ascii="Trebuchet MS" w:hAnsi="Trebuchet MS"/>
          <w:b/>
          <w:bCs/>
          <w:kern w:val="0"/>
          <w14:ligatures w14:val="none"/>
        </w:rPr>
        <w:t xml:space="preserve"> rather than the damage to </w:t>
      </w:r>
      <w:proofErr w:type="gramStart"/>
      <w:r w:rsidR="000014F7" w:rsidRPr="009C0724">
        <w:rPr>
          <w:rFonts w:ascii="Trebuchet MS" w:hAnsi="Trebuchet MS"/>
          <w:b/>
          <w:bCs/>
          <w:kern w:val="0"/>
          <w14:ligatures w14:val="none"/>
        </w:rPr>
        <w:t>the majority of</w:t>
      </w:r>
      <w:proofErr w:type="gramEnd"/>
      <w:r w:rsidR="000014F7" w:rsidRPr="009C0724">
        <w:rPr>
          <w:rFonts w:ascii="Trebuchet MS" w:hAnsi="Trebuchet MS"/>
          <w:b/>
          <w:bCs/>
          <w:kern w:val="0"/>
          <w14:ligatures w14:val="none"/>
        </w:rPr>
        <w:t xml:space="preserve"> people unregulated capitalism can produce</w:t>
      </w:r>
    </w:p>
    <w:p w14:paraId="2EE74283" w14:textId="7CE2A47A" w:rsidR="009C0724" w:rsidRPr="009C0724" w:rsidRDefault="009C0724" w:rsidP="00F921BA">
      <w:pPr>
        <w:pStyle w:val="ListParagraph"/>
        <w:numPr>
          <w:ilvl w:val="0"/>
          <w:numId w:val="1"/>
        </w:numPr>
        <w:spacing w:after="0" w:line="240" w:lineRule="auto"/>
        <w:rPr>
          <w:rFonts w:ascii="Trebuchet MS" w:hAnsi="Trebuchet MS"/>
          <w:b/>
          <w:bCs/>
          <w:kern w:val="0"/>
          <w14:ligatures w14:val="none"/>
        </w:rPr>
      </w:pPr>
      <w:r>
        <w:rPr>
          <w:rFonts w:ascii="Trebuchet MS" w:hAnsi="Trebuchet MS"/>
          <w:b/>
          <w:bCs/>
          <w:kern w:val="0"/>
          <w14:ligatures w14:val="none"/>
        </w:rPr>
        <w:t xml:space="preserve">The Human Rights and Social Model of </w:t>
      </w:r>
      <w:r w:rsidR="00470F89">
        <w:rPr>
          <w:rFonts w:ascii="Trebuchet MS" w:hAnsi="Trebuchet MS"/>
          <w:b/>
          <w:bCs/>
          <w:kern w:val="0"/>
          <w14:ligatures w14:val="none"/>
        </w:rPr>
        <w:t>D</w:t>
      </w:r>
      <w:r>
        <w:rPr>
          <w:rFonts w:ascii="Trebuchet MS" w:hAnsi="Trebuchet MS"/>
          <w:b/>
          <w:bCs/>
          <w:kern w:val="0"/>
          <w14:ligatures w14:val="none"/>
        </w:rPr>
        <w:t>isability, where barriers of attitude, organisation and environment are the main factor in disabling people with impairments, are being replaced by a resurgence of medical individual model of</w:t>
      </w:r>
      <w:r w:rsidR="00E0110E">
        <w:rPr>
          <w:rFonts w:ascii="Trebuchet MS" w:hAnsi="Trebuchet MS"/>
          <w:b/>
          <w:bCs/>
          <w:kern w:val="0"/>
          <w14:ligatures w14:val="none"/>
        </w:rPr>
        <w:t xml:space="preserve"> </w:t>
      </w:r>
      <w:r>
        <w:rPr>
          <w:rFonts w:ascii="Trebuchet MS" w:hAnsi="Trebuchet MS"/>
          <w:b/>
          <w:bCs/>
          <w:kern w:val="0"/>
          <w14:ligatures w14:val="none"/>
        </w:rPr>
        <w:t xml:space="preserve">disability where Access and inequality are seen as the responsibility of the disabled individual. </w:t>
      </w:r>
    </w:p>
    <w:p w14:paraId="2D6C8696" w14:textId="33B21FFB" w:rsidR="004D7132" w:rsidRPr="009C0724" w:rsidRDefault="004D7132" w:rsidP="004D7132">
      <w:pPr>
        <w:rPr>
          <w:rFonts w:ascii="Trebuchet MS" w:hAnsi="Trebuchet MS"/>
        </w:rPr>
      </w:pPr>
      <w:r w:rsidRPr="009C0724">
        <w:rPr>
          <w:rFonts w:ascii="Trebuchet MS" w:hAnsi="Trebuchet MS"/>
        </w:rPr>
        <w:lastRenderedPageBreak/>
        <w:t>The Commonwealth promotes democracy and equality across its member countries with over 2.</w:t>
      </w:r>
      <w:r w:rsidRPr="009C0724">
        <w:rPr>
          <w:rFonts w:ascii="Trebuchet MS" w:hAnsi="Trebuchet MS"/>
        </w:rPr>
        <w:t>7</w:t>
      </w:r>
      <w:r w:rsidRPr="009C0724">
        <w:rPr>
          <w:rFonts w:ascii="Trebuchet MS" w:hAnsi="Trebuchet MS"/>
        </w:rPr>
        <w:t xml:space="preserve"> billion citizens. </w:t>
      </w:r>
      <w:r w:rsidRPr="009C0724">
        <w:rPr>
          <w:rFonts w:ascii="Trebuchet MS" w:hAnsi="Trebuchet MS"/>
        </w:rPr>
        <w:t xml:space="preserve">The </w:t>
      </w:r>
      <w:hyperlink r:id="rId9" w:history="1">
        <w:r w:rsidR="00470F89" w:rsidRPr="00705E51">
          <w:rPr>
            <w:rStyle w:val="Hyperlink"/>
            <w:rFonts w:ascii="Trebuchet MS" w:hAnsi="Trebuchet MS"/>
          </w:rPr>
          <w:t>Commonwealth Charter</w:t>
        </w:r>
      </w:hyperlink>
      <w:r w:rsidR="00470F89">
        <w:rPr>
          <w:rFonts w:ascii="Trebuchet MS" w:hAnsi="Trebuchet MS"/>
        </w:rPr>
        <w:t xml:space="preserve">, </w:t>
      </w:r>
      <w:r w:rsidRPr="009C0724">
        <w:rPr>
          <w:rFonts w:ascii="Trebuchet MS" w:hAnsi="Trebuchet MS"/>
        </w:rPr>
        <w:t xml:space="preserve">in these times of growing autocracy, insecurity and inequality, though far from perfect, provides an alternative way of maintaining parliamentary democracy. </w:t>
      </w:r>
      <w:r w:rsidR="00470F89">
        <w:rPr>
          <w:rFonts w:ascii="Trebuchet MS" w:hAnsi="Trebuchet MS"/>
        </w:rPr>
        <w:t>i</w:t>
      </w:r>
      <w:r w:rsidRPr="009C0724">
        <w:rPr>
          <w:rFonts w:ascii="Trebuchet MS" w:hAnsi="Trebuchet MS"/>
        </w:rPr>
        <w:t>ndependent judiciary and a free media.</w:t>
      </w:r>
      <w:r w:rsidR="00E4561B">
        <w:rPr>
          <w:rFonts w:ascii="Trebuchet MS" w:hAnsi="Trebuchet MS"/>
        </w:rPr>
        <w:t xml:space="preserve"> </w:t>
      </w:r>
      <w:r w:rsidRPr="009C0724">
        <w:rPr>
          <w:rFonts w:ascii="Trebuchet MS" w:hAnsi="Trebuchet MS"/>
        </w:rPr>
        <w:t>Over 4</w:t>
      </w:r>
      <w:r w:rsidRPr="009C0724">
        <w:rPr>
          <w:rFonts w:ascii="Trebuchet MS" w:hAnsi="Trebuchet MS"/>
        </w:rPr>
        <w:t>3</w:t>
      </w:r>
      <w:r w:rsidRPr="009C0724">
        <w:rPr>
          <w:rFonts w:ascii="Trebuchet MS" w:hAnsi="Trebuchet MS"/>
        </w:rPr>
        <w:t xml:space="preserve">0 million are persons with disabilities, mainly young people. The self-organisation of Commonwealth Disabled People’s Organisations and their collaboration, capacity building with each other and advocacy play a crucial role in implementing the CRPD and the Sustainable Development Goals. </w:t>
      </w:r>
      <w:r w:rsidRPr="009C0724">
        <w:rPr>
          <w:rFonts w:ascii="Trebuchet MS" w:hAnsi="Trebuchet MS"/>
        </w:rPr>
        <w:t>CDPF has more than 100 member DPOs/OPDs across the 56 countries of the Commonwealth including 50 DPO national umbrella organis</w:t>
      </w:r>
      <w:r w:rsidR="00470F89">
        <w:rPr>
          <w:rFonts w:ascii="Trebuchet MS" w:hAnsi="Trebuchet MS"/>
        </w:rPr>
        <w:t>a</w:t>
      </w:r>
      <w:r w:rsidRPr="009C0724">
        <w:rPr>
          <w:rFonts w:ascii="Trebuchet MS" w:hAnsi="Trebuchet MS"/>
        </w:rPr>
        <w:t>tions.</w:t>
      </w:r>
      <w:r w:rsidR="00470F89">
        <w:rPr>
          <w:rFonts w:ascii="Trebuchet MS" w:hAnsi="Trebuchet MS"/>
        </w:rPr>
        <w:t xml:space="preserve"> </w:t>
      </w:r>
      <w:r w:rsidRPr="009C0724">
        <w:rPr>
          <w:rFonts w:ascii="Trebuchet MS" w:hAnsi="Trebuchet MS"/>
        </w:rPr>
        <w:t>The CDPF has found tha</w:t>
      </w:r>
      <w:r w:rsidR="00F921BA" w:rsidRPr="009C0724">
        <w:rPr>
          <w:rFonts w:ascii="Trebuchet MS" w:hAnsi="Trebuchet MS"/>
        </w:rPr>
        <w:t>t</w:t>
      </w:r>
      <w:r w:rsidRPr="009C0724">
        <w:rPr>
          <w:rFonts w:ascii="Trebuchet MS" w:hAnsi="Trebuchet MS"/>
        </w:rPr>
        <w:t xml:space="preserve"> although 55 of our member countries have ratified the UNCRPD</w:t>
      </w:r>
      <w:r w:rsidR="00470F89">
        <w:rPr>
          <w:rFonts w:ascii="Trebuchet MS" w:hAnsi="Trebuchet MS"/>
        </w:rPr>
        <w:t>,</w:t>
      </w:r>
      <w:r w:rsidRPr="009C0724">
        <w:rPr>
          <w:rFonts w:ascii="Trebuchet MS" w:hAnsi="Trebuchet MS"/>
        </w:rPr>
        <w:t xml:space="preserve"> implementation</w:t>
      </w:r>
      <w:r w:rsidR="00D95487" w:rsidRPr="009C0724">
        <w:rPr>
          <w:rFonts w:ascii="Trebuchet MS" w:hAnsi="Trebuchet MS"/>
        </w:rPr>
        <w:t xml:space="preserve"> of the rights, protections and freedom from discrimination for disabled people is not happening or is very patchy.</w:t>
      </w:r>
    </w:p>
    <w:p w14:paraId="550526A9" w14:textId="02587FA2" w:rsidR="004D7132" w:rsidRDefault="00705E51" w:rsidP="004D7132">
      <w:pPr>
        <w:rPr>
          <w:rFonts w:ascii="Trebuchet MS" w:hAnsi="Trebuchet MS" w:cs="Arial"/>
        </w:rPr>
      </w:pPr>
      <w:r w:rsidRPr="00705E51">
        <w:rPr>
          <w:rFonts w:ascii="Trebuchet MS" w:hAnsi="Trebuchet MS" w:cs="Arial"/>
          <w:b/>
          <w:bCs/>
          <w:color w:val="EE0000"/>
        </w:rPr>
        <w:t>DIAP</w:t>
      </w:r>
      <w:r>
        <w:rPr>
          <w:rFonts w:ascii="Trebuchet MS" w:hAnsi="Trebuchet MS" w:cs="Arial"/>
        </w:rPr>
        <w:t xml:space="preserve"> </w:t>
      </w:r>
      <w:r w:rsidR="004D7132" w:rsidRPr="009C0724">
        <w:rPr>
          <w:rFonts w:ascii="Trebuchet MS" w:hAnsi="Trebuchet MS" w:cs="Arial"/>
        </w:rPr>
        <w:t xml:space="preserve">Last year the Commonwealth Disabled People's Forum (CDPF), put forward a draft Commonwealth Disability Inclusion Action Plan </w:t>
      </w:r>
      <w:r w:rsidR="004D7132" w:rsidRPr="00470F89">
        <w:rPr>
          <w:rFonts w:ascii="Trebuchet MS" w:hAnsi="Trebuchet MS" w:cs="Arial"/>
          <w:color w:val="EE0000"/>
        </w:rPr>
        <w:t>(DIAP</w:t>
      </w:r>
      <w:r w:rsidR="004D7132" w:rsidRPr="009C0724">
        <w:rPr>
          <w:rFonts w:ascii="Trebuchet MS" w:hAnsi="Trebuchet MS" w:cs="Arial"/>
        </w:rPr>
        <w:t xml:space="preserve">). The Heads of Government in Samoa, October 2024, while not adopting it, agreed to set up a High-Level Persons with Disabilities and their representative organisations Advisory Group to an Expert Working Group of representatives </w:t>
      </w:r>
      <w:proofErr w:type="gramStart"/>
      <w:r w:rsidR="004D7132" w:rsidRPr="009C0724">
        <w:rPr>
          <w:rFonts w:ascii="Trebuchet MS" w:hAnsi="Trebuchet MS" w:cs="Arial"/>
        </w:rPr>
        <w:t>of  State</w:t>
      </w:r>
      <w:proofErr w:type="gramEnd"/>
      <w:r w:rsidR="004D7132" w:rsidRPr="009C0724">
        <w:rPr>
          <w:rFonts w:ascii="Trebuchet MS" w:hAnsi="Trebuchet MS" w:cs="Arial"/>
        </w:rPr>
        <w:t xml:space="preserve"> Parties to achieve an agreed draft. This process is now underway. The agreed draft it is hoped will go to Commonwealth Law Ministers’ Meeting in Fiji</w:t>
      </w:r>
      <w:r w:rsidR="00470F89">
        <w:rPr>
          <w:rFonts w:ascii="Trebuchet MS" w:hAnsi="Trebuchet MS" w:cs="Arial"/>
        </w:rPr>
        <w:t>,</w:t>
      </w:r>
      <w:r w:rsidR="004D7132" w:rsidRPr="009C0724">
        <w:rPr>
          <w:rFonts w:ascii="Trebuchet MS" w:hAnsi="Trebuchet MS" w:cs="Arial"/>
        </w:rPr>
        <w:t xml:space="preserve"> then to the Commonwealth Heads of Government Meeting in Antigua 2026 for agreement. If adopted the DIAP will kick start a wide range of measures and renewed interest in the rights of persons with disabilities, including sharing expertise and experience across countries and implementation of key areas of the UNCRPD. </w:t>
      </w:r>
      <w:r w:rsidR="009C0724" w:rsidRPr="009C0724">
        <w:rPr>
          <w:rFonts w:ascii="Trebuchet MS" w:hAnsi="Trebuchet MS" w:cs="Arial"/>
        </w:rPr>
        <w:t xml:space="preserve">Come to our </w:t>
      </w:r>
      <w:r w:rsidR="009C0724" w:rsidRPr="009C0724">
        <w:rPr>
          <w:rFonts w:ascii="Trebuchet MS" w:hAnsi="Trebuchet MS" w:cs="Arial"/>
          <w:b/>
          <w:bCs/>
          <w:color w:val="EE0000"/>
        </w:rPr>
        <w:t>Side Meeting on this Thursday 12</w:t>
      </w:r>
      <w:r w:rsidR="009C0724" w:rsidRPr="009C0724">
        <w:rPr>
          <w:rFonts w:ascii="Trebuchet MS" w:hAnsi="Trebuchet MS" w:cs="Arial"/>
          <w:b/>
          <w:bCs/>
          <w:color w:val="EE0000"/>
          <w:vertAlign w:val="superscript"/>
        </w:rPr>
        <w:t>th</w:t>
      </w:r>
      <w:r w:rsidR="009C0724" w:rsidRPr="009C0724">
        <w:rPr>
          <w:rFonts w:ascii="Trebuchet MS" w:hAnsi="Trebuchet MS" w:cs="Arial"/>
          <w:b/>
          <w:bCs/>
          <w:color w:val="EE0000"/>
        </w:rPr>
        <w:t xml:space="preserve"> at 4.45 Rm.11.</w:t>
      </w:r>
      <w:r w:rsidR="009C0724" w:rsidRPr="009C0724">
        <w:rPr>
          <w:color w:val="EE0000"/>
        </w:rPr>
        <w:t xml:space="preserve"> </w:t>
      </w:r>
      <w:hyperlink r:id="rId10" w:history="1">
        <w:r w:rsidR="009C0724" w:rsidRPr="00CB667D">
          <w:rPr>
            <w:rStyle w:val="Hyperlink"/>
            <w:rFonts w:ascii="Trebuchet MS" w:hAnsi="Trebuchet MS" w:cs="Arial"/>
          </w:rPr>
          <w:t>https://commonwealthdpf.org/disability-inclusion-action-plan/</w:t>
        </w:r>
      </w:hyperlink>
      <w:r w:rsidR="009C0724">
        <w:rPr>
          <w:rFonts w:ascii="Trebuchet MS" w:hAnsi="Trebuchet MS" w:cs="Arial"/>
        </w:rPr>
        <w:t xml:space="preserve"> </w:t>
      </w:r>
    </w:p>
    <w:p w14:paraId="3A2BECA7" w14:textId="51BD6E99" w:rsidR="002079F7" w:rsidRPr="002079F7" w:rsidRDefault="002079F7" w:rsidP="004D7132">
      <w:pPr>
        <w:rPr>
          <w:rFonts w:ascii="Trebuchet MS" w:hAnsi="Trebuchet MS" w:cs="Arial"/>
          <w:b/>
          <w:bCs/>
          <w:color w:val="EE0000"/>
        </w:rPr>
      </w:pPr>
      <w:r>
        <w:rPr>
          <w:rFonts w:ascii="Trebuchet MS" w:hAnsi="Trebuchet MS" w:cs="Arial"/>
        </w:rPr>
        <w:t>The reversal of the Global consensus on man made climate change and the need to control carbon emissions is being challenge</w:t>
      </w:r>
      <w:r w:rsidR="00470F89">
        <w:rPr>
          <w:rFonts w:ascii="Trebuchet MS" w:hAnsi="Trebuchet MS" w:cs="Arial"/>
        </w:rPr>
        <w:t>d</w:t>
      </w:r>
      <w:r>
        <w:rPr>
          <w:rFonts w:ascii="Trebuchet MS" w:hAnsi="Trebuchet MS" w:cs="Arial"/>
        </w:rPr>
        <w:t xml:space="preserve"> by Trump and other leaders who see accumulation of personal wealth as more important than the millions of people being put at risk of growing heat waves, wild fires, hurricanes, cyclones, floods, mud slides, drought, air pollution and rising sea levels. In these events</w:t>
      </w:r>
      <w:r w:rsidR="00470F89">
        <w:rPr>
          <w:rFonts w:ascii="Trebuchet MS" w:hAnsi="Trebuchet MS" w:cs="Arial"/>
        </w:rPr>
        <w:t>,</w:t>
      </w:r>
      <w:r>
        <w:rPr>
          <w:rFonts w:ascii="Trebuchet MS" w:hAnsi="Trebuchet MS" w:cs="Arial"/>
        </w:rPr>
        <w:t xml:space="preserve"> </w:t>
      </w:r>
      <w:r w:rsidR="00470F89">
        <w:rPr>
          <w:rFonts w:ascii="Trebuchet MS" w:hAnsi="Trebuchet MS" w:cs="Arial"/>
        </w:rPr>
        <w:t>D</w:t>
      </w:r>
      <w:r>
        <w:rPr>
          <w:rFonts w:ascii="Trebuchet MS" w:hAnsi="Trebuchet MS" w:cs="Arial"/>
        </w:rPr>
        <w:t xml:space="preserve">isabled people are up to 10x more at risk. To fulfil Article 11 disability disaster preparation must be practiced </w:t>
      </w:r>
      <w:proofErr w:type="gramStart"/>
      <w:r>
        <w:rPr>
          <w:rFonts w:ascii="Trebuchet MS" w:hAnsi="Trebuchet MS" w:cs="Arial"/>
        </w:rPr>
        <w:t>to</w:t>
      </w:r>
      <w:r w:rsidR="00470F89">
        <w:rPr>
          <w:rFonts w:ascii="Trebuchet MS" w:hAnsi="Trebuchet MS" w:cs="Arial"/>
        </w:rPr>
        <w:t xml:space="preserve"> a</w:t>
      </w:r>
      <w:r>
        <w:rPr>
          <w:rFonts w:ascii="Trebuchet MS" w:hAnsi="Trebuchet MS" w:cs="Arial"/>
        </w:rPr>
        <w:t>vert</w:t>
      </w:r>
      <w:proofErr w:type="gramEnd"/>
      <w:r>
        <w:rPr>
          <w:rFonts w:ascii="Trebuchet MS" w:hAnsi="Trebuchet MS" w:cs="Arial"/>
        </w:rPr>
        <w:t xml:space="preserve"> preventable casualties. </w:t>
      </w:r>
      <w:r w:rsidRPr="002079F7">
        <w:rPr>
          <w:rFonts w:ascii="Trebuchet MS" w:hAnsi="Trebuchet MS" w:cs="Arial"/>
          <w:b/>
          <w:bCs/>
          <w:color w:val="EE0000"/>
        </w:rPr>
        <w:t>Come to our joint side meeting on building resilience with the Commonwealth Secretariat at 10am in Ro</w:t>
      </w:r>
      <w:r w:rsidR="00705E51">
        <w:rPr>
          <w:rFonts w:ascii="Trebuchet MS" w:hAnsi="Trebuchet MS" w:cs="Arial"/>
          <w:b/>
          <w:bCs/>
          <w:color w:val="EE0000"/>
        </w:rPr>
        <w:t>o</w:t>
      </w:r>
      <w:r w:rsidRPr="002079F7">
        <w:rPr>
          <w:rFonts w:ascii="Trebuchet MS" w:hAnsi="Trebuchet MS" w:cs="Arial"/>
          <w:b/>
          <w:bCs/>
          <w:color w:val="EE0000"/>
        </w:rPr>
        <w:t>m</w:t>
      </w:r>
      <w:r w:rsidR="00705E51">
        <w:rPr>
          <w:rFonts w:ascii="Trebuchet MS" w:hAnsi="Trebuchet MS" w:cs="Arial"/>
          <w:b/>
          <w:bCs/>
          <w:color w:val="EE0000"/>
        </w:rPr>
        <w:t xml:space="preserve"> </w:t>
      </w:r>
      <w:r w:rsidRPr="002079F7">
        <w:rPr>
          <w:rFonts w:ascii="Trebuchet MS" w:hAnsi="Trebuchet MS" w:cs="Arial"/>
          <w:b/>
          <w:bCs/>
          <w:color w:val="EE0000"/>
        </w:rPr>
        <w:t>4 Tuesday 10</w:t>
      </w:r>
      <w:r w:rsidRPr="002079F7">
        <w:rPr>
          <w:rFonts w:ascii="Trebuchet MS" w:hAnsi="Trebuchet MS" w:cs="Arial"/>
          <w:b/>
          <w:bCs/>
          <w:color w:val="EE0000"/>
          <w:vertAlign w:val="superscript"/>
        </w:rPr>
        <w:t>th</w:t>
      </w:r>
      <w:r w:rsidRPr="002079F7">
        <w:rPr>
          <w:rFonts w:ascii="Trebuchet MS" w:hAnsi="Trebuchet MS" w:cs="Arial"/>
          <w:b/>
          <w:bCs/>
          <w:color w:val="EE0000"/>
        </w:rPr>
        <w:t xml:space="preserve"> June.</w:t>
      </w:r>
    </w:p>
    <w:p w14:paraId="73AA3602" w14:textId="7C3045F3" w:rsidR="002079F7" w:rsidRPr="002A2C72" w:rsidRDefault="002079F7" w:rsidP="002079F7">
      <w:pPr>
        <w:spacing w:after="0" w:line="240" w:lineRule="auto"/>
        <w:rPr>
          <w:sz w:val="28"/>
          <w:szCs w:val="28"/>
        </w:rPr>
      </w:pPr>
      <w:r>
        <w:rPr>
          <w:b/>
          <w:bCs/>
          <w:sz w:val="28"/>
          <w:szCs w:val="28"/>
        </w:rPr>
        <w:t>D</w:t>
      </w:r>
      <w:r w:rsidRPr="002A2C72">
        <w:rPr>
          <w:b/>
          <w:bCs/>
          <w:sz w:val="28"/>
          <w:szCs w:val="28"/>
        </w:rPr>
        <w:t>isabled girls and women face the extra barriers of Sexism and Harassment</w:t>
      </w:r>
      <w:r w:rsidRPr="002A2C72">
        <w:rPr>
          <w:sz w:val="28"/>
          <w:szCs w:val="28"/>
        </w:rPr>
        <w:t xml:space="preserve">. Two thirds of CDPF Executive are women and form our </w:t>
      </w:r>
      <w:r w:rsidRPr="002079F7">
        <w:rPr>
          <w:b/>
          <w:bCs/>
          <w:color w:val="EE0000"/>
          <w:sz w:val="28"/>
          <w:szCs w:val="28"/>
        </w:rPr>
        <w:t>Women’s Forum</w:t>
      </w:r>
      <w:r w:rsidRPr="002A2C72">
        <w:rPr>
          <w:sz w:val="28"/>
          <w:szCs w:val="28"/>
        </w:rPr>
        <w:t>. They have carried out online research, surveys and meetings to put forward strong policy positions at UN Committee on Status of Women and Commonwealth Women Affairs Ministers</w:t>
      </w:r>
      <w:r w:rsidR="00705E51">
        <w:rPr>
          <w:sz w:val="28"/>
          <w:szCs w:val="28"/>
        </w:rPr>
        <w:t>’</w:t>
      </w:r>
      <w:r w:rsidRPr="002A2C72">
        <w:rPr>
          <w:sz w:val="28"/>
          <w:szCs w:val="28"/>
        </w:rPr>
        <w:t xml:space="preserve"> Meeting. The Women’s Movement in general does not include disabled women. </w:t>
      </w:r>
      <w:hyperlink r:id="rId11" w:history="1">
        <w:r w:rsidRPr="002A2C72">
          <w:rPr>
            <w:rStyle w:val="Hyperlink"/>
            <w:sz w:val="28"/>
            <w:szCs w:val="28"/>
          </w:rPr>
          <w:t>https://commonwealthdpf.org/equality-areas/</w:t>
        </w:r>
      </w:hyperlink>
      <w:r w:rsidRPr="002A2C72">
        <w:rPr>
          <w:sz w:val="28"/>
          <w:szCs w:val="28"/>
        </w:rPr>
        <w:t xml:space="preserve"> </w:t>
      </w:r>
      <w:r>
        <w:rPr>
          <w:sz w:val="28"/>
          <w:szCs w:val="28"/>
        </w:rPr>
        <w:t xml:space="preserve"> and states ignore the additional barriers women and girls face.</w:t>
      </w:r>
      <w:r>
        <w:rPr>
          <w:sz w:val="28"/>
          <w:szCs w:val="28"/>
        </w:rPr>
        <w:t xml:space="preserve"> We need State Parties </w:t>
      </w:r>
      <w:r w:rsidR="00705E51">
        <w:rPr>
          <w:sz w:val="28"/>
          <w:szCs w:val="28"/>
        </w:rPr>
        <w:t xml:space="preserve">to </w:t>
      </w:r>
      <w:r>
        <w:rPr>
          <w:sz w:val="28"/>
          <w:szCs w:val="28"/>
        </w:rPr>
        <w:t xml:space="preserve">provide concrete support to disabled women </w:t>
      </w:r>
      <w:r w:rsidR="00E4561B">
        <w:rPr>
          <w:sz w:val="28"/>
          <w:szCs w:val="28"/>
        </w:rPr>
        <w:t>who are 4x more at risk than non-disabled women from Gender Based Violence.</w:t>
      </w:r>
    </w:p>
    <w:p w14:paraId="0BBC6742" w14:textId="46C8443B" w:rsidR="007E503F" w:rsidRPr="00E0110E" w:rsidRDefault="00E4561B" w:rsidP="004D7132">
      <w:pPr>
        <w:rPr>
          <w:rFonts w:ascii="Trebuchet MS" w:hAnsi="Trebuchet MS"/>
          <w:b/>
          <w:bCs/>
          <w:color w:val="EE0000"/>
          <w:sz w:val="26"/>
          <w:szCs w:val="26"/>
        </w:rPr>
      </w:pPr>
      <w:r w:rsidRPr="00E4561B">
        <w:rPr>
          <w:rFonts w:ascii="Trebuchet MS" w:hAnsi="Trebuchet MS"/>
          <w:b/>
          <w:bCs/>
          <w:color w:val="EE0000"/>
          <w:sz w:val="26"/>
          <w:szCs w:val="26"/>
        </w:rPr>
        <w:t xml:space="preserve">In </w:t>
      </w:r>
      <w:r w:rsidR="00705E51">
        <w:rPr>
          <w:rFonts w:ascii="Trebuchet MS" w:hAnsi="Trebuchet MS"/>
          <w:b/>
          <w:bCs/>
          <w:color w:val="EE0000"/>
          <w:sz w:val="26"/>
          <w:szCs w:val="26"/>
        </w:rPr>
        <w:t>the c</w:t>
      </w:r>
      <w:r w:rsidRPr="00E4561B">
        <w:rPr>
          <w:rFonts w:ascii="Trebuchet MS" w:hAnsi="Trebuchet MS"/>
          <w:b/>
          <w:bCs/>
          <w:color w:val="EE0000"/>
          <w:sz w:val="26"/>
          <w:szCs w:val="26"/>
        </w:rPr>
        <w:t xml:space="preserve">urrent Geo-Political Situation doing nothing is not enough. Disability Rights only exist because the Disability Movement fought for them. Support Us in </w:t>
      </w:r>
      <w:r w:rsidR="007E503F">
        <w:rPr>
          <w:rFonts w:ascii="Trebuchet MS" w:hAnsi="Trebuchet MS"/>
          <w:b/>
          <w:bCs/>
          <w:color w:val="EE0000"/>
          <w:sz w:val="26"/>
          <w:szCs w:val="26"/>
        </w:rPr>
        <w:t>D</w:t>
      </w:r>
      <w:r w:rsidRPr="00E4561B">
        <w:rPr>
          <w:rFonts w:ascii="Trebuchet MS" w:hAnsi="Trebuchet MS"/>
          <w:b/>
          <w:bCs/>
          <w:color w:val="EE0000"/>
          <w:sz w:val="26"/>
          <w:szCs w:val="26"/>
        </w:rPr>
        <w:t xml:space="preserve">efending our </w:t>
      </w:r>
      <w:proofErr w:type="spellStart"/>
      <w:proofErr w:type="gramStart"/>
      <w:r w:rsidRPr="00E4561B">
        <w:rPr>
          <w:rFonts w:ascii="Trebuchet MS" w:hAnsi="Trebuchet MS"/>
          <w:b/>
          <w:bCs/>
          <w:color w:val="EE0000"/>
          <w:sz w:val="26"/>
          <w:szCs w:val="26"/>
        </w:rPr>
        <w:t>Rights!</w:t>
      </w:r>
      <w:r w:rsidR="007E503F">
        <w:rPr>
          <w:rFonts w:ascii="Trebuchet MS" w:hAnsi="Trebuchet MS"/>
          <w:b/>
          <w:bCs/>
          <w:color w:val="EE0000"/>
          <w:sz w:val="26"/>
          <w:szCs w:val="26"/>
        </w:rPr>
        <w:t>If</w:t>
      </w:r>
      <w:proofErr w:type="spellEnd"/>
      <w:proofErr w:type="gramEnd"/>
      <w:r w:rsidR="007E503F">
        <w:rPr>
          <w:rFonts w:ascii="Trebuchet MS" w:hAnsi="Trebuchet MS"/>
          <w:b/>
          <w:bCs/>
          <w:color w:val="EE0000"/>
          <w:sz w:val="26"/>
          <w:szCs w:val="26"/>
        </w:rPr>
        <w:t xml:space="preserve"> you are a DPO/OPD in a Commonwealth country join us </w:t>
      </w:r>
      <w:hyperlink r:id="rId12" w:history="1">
        <w:r w:rsidR="007E503F" w:rsidRPr="00980735">
          <w:rPr>
            <w:rStyle w:val="Hyperlink"/>
            <w:b/>
            <w:sz w:val="28"/>
            <w:szCs w:val="28"/>
          </w:rPr>
          <w:t>https://commonwealthdpf.org/members/join-cdpf</w:t>
        </w:r>
      </w:hyperlink>
    </w:p>
    <w:p w14:paraId="4DC17DF4" w14:textId="0DCFFB75" w:rsidR="007E503F" w:rsidRPr="00E4561B" w:rsidRDefault="007E503F" w:rsidP="004D7132">
      <w:pPr>
        <w:rPr>
          <w:rFonts w:ascii="Trebuchet MS" w:hAnsi="Trebuchet MS"/>
          <w:b/>
          <w:bCs/>
          <w:color w:val="EE0000"/>
          <w:sz w:val="26"/>
          <w:szCs w:val="26"/>
        </w:rPr>
      </w:pPr>
      <w:r>
        <w:rPr>
          <w:rFonts w:ascii="Trebuchet MS" w:hAnsi="Trebuchet MS"/>
          <w:b/>
          <w:bCs/>
          <w:color w:val="EE0000"/>
          <w:sz w:val="26"/>
          <w:szCs w:val="26"/>
        </w:rPr>
        <w:t xml:space="preserve">Commonwealth Disabled People’s Forum   </w:t>
      </w:r>
      <w:hyperlink r:id="rId13" w:history="1">
        <w:r w:rsidR="00705E51" w:rsidRPr="00CB667D">
          <w:rPr>
            <w:rStyle w:val="Hyperlink"/>
            <w:rFonts w:ascii="Trebuchet MS" w:hAnsi="Trebuchet MS"/>
            <w:b/>
            <w:bCs/>
            <w:sz w:val="26"/>
            <w:szCs w:val="26"/>
          </w:rPr>
          <w:t>https://commonwealthdpf.org</w:t>
        </w:r>
      </w:hyperlink>
      <w:r w:rsidR="00705E51">
        <w:rPr>
          <w:rFonts w:ascii="Trebuchet MS" w:hAnsi="Trebuchet MS"/>
          <w:b/>
          <w:bCs/>
          <w:color w:val="EE0000"/>
          <w:sz w:val="26"/>
          <w:szCs w:val="26"/>
        </w:rPr>
        <w:t xml:space="preserve"> </w:t>
      </w:r>
      <w:r>
        <w:rPr>
          <w:rFonts w:ascii="Trebuchet MS" w:hAnsi="Trebuchet MS"/>
          <w:b/>
          <w:bCs/>
          <w:color w:val="EE0000"/>
          <w:sz w:val="26"/>
          <w:szCs w:val="26"/>
        </w:rPr>
        <w:t xml:space="preserve"> </w:t>
      </w:r>
    </w:p>
    <w:sectPr w:rsidR="007E503F" w:rsidRPr="00E4561B" w:rsidSect="004D71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3EDE" w14:textId="77777777" w:rsidR="006A4ED6" w:rsidRDefault="006A4ED6" w:rsidP="00B70672">
      <w:pPr>
        <w:spacing w:after="0" w:line="240" w:lineRule="auto"/>
      </w:pPr>
      <w:r>
        <w:separator/>
      </w:r>
    </w:p>
  </w:endnote>
  <w:endnote w:type="continuationSeparator" w:id="0">
    <w:p w14:paraId="124FAE13" w14:textId="77777777" w:rsidR="006A4ED6" w:rsidRDefault="006A4ED6" w:rsidP="00B7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98FE" w14:textId="77777777" w:rsidR="006A4ED6" w:rsidRDefault="006A4ED6" w:rsidP="00B70672">
      <w:pPr>
        <w:spacing w:after="0" w:line="240" w:lineRule="auto"/>
      </w:pPr>
      <w:r>
        <w:separator/>
      </w:r>
    </w:p>
  </w:footnote>
  <w:footnote w:type="continuationSeparator" w:id="0">
    <w:p w14:paraId="6BCE399A" w14:textId="77777777" w:rsidR="006A4ED6" w:rsidRDefault="006A4ED6" w:rsidP="00B70672">
      <w:pPr>
        <w:spacing w:after="0" w:line="240" w:lineRule="auto"/>
      </w:pPr>
      <w:r>
        <w:continuationSeparator/>
      </w:r>
    </w:p>
  </w:footnote>
  <w:footnote w:id="1">
    <w:p w14:paraId="380DECC0" w14:textId="25FC377A" w:rsidR="00B70672" w:rsidRPr="00E0110E" w:rsidRDefault="00B70672">
      <w:pPr>
        <w:pStyle w:val="FootnoteText"/>
        <w:rPr>
          <w:lang w:val="en-US"/>
        </w:rPr>
      </w:pPr>
      <w:r w:rsidRPr="00E0110E">
        <w:rPr>
          <w:rStyle w:val="FootnoteReference"/>
        </w:rPr>
        <w:footnoteRef/>
      </w:r>
      <w:r w:rsidRPr="00E0110E">
        <w:t xml:space="preserve"> </w:t>
      </w:r>
      <w:r w:rsidRPr="00E0110E">
        <w:rPr>
          <w:lang w:val="en-US"/>
        </w:rPr>
        <w:t xml:space="preserve">CDPF use the Social Model of Disability. Here as people with impairments we are </w:t>
      </w:r>
      <w:r w:rsidRPr="00E0110E">
        <w:rPr>
          <w:lang w:val="en-US"/>
        </w:rPr>
        <w:t>largely</w:t>
      </w:r>
      <w:r w:rsidRPr="00E0110E">
        <w:rPr>
          <w:lang w:val="en-US"/>
        </w:rPr>
        <w:t xml:space="preserve"> disabled by barriers beyond us. </w:t>
      </w:r>
      <w:r w:rsidR="00E0110E" w:rsidRPr="00E0110E">
        <w:rPr>
          <w:lang w:val="en-US"/>
        </w:rPr>
        <w:t>We use identity first language. It</w:t>
      </w:r>
      <w:r w:rsidRPr="00E0110E">
        <w:rPr>
          <w:lang w:val="en-US"/>
        </w:rPr>
        <w:t xml:space="preserve"> makes no sense to say we are the people with the barriers. We accept the UNCRPD uses people first language, but prefer the more accurate disabled people, regardless of our type of impairment, united in the struggle against </w:t>
      </w:r>
      <w:r w:rsidR="00E0110E" w:rsidRPr="00E0110E">
        <w:rPr>
          <w:lang w:val="en-US"/>
        </w:rPr>
        <w:t>disablism</w:t>
      </w:r>
      <w:r w:rsidRPr="00E0110E">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07E3A"/>
    <w:multiLevelType w:val="hybridMultilevel"/>
    <w:tmpl w:val="B492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16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32"/>
    <w:rsid w:val="000014F7"/>
    <w:rsid w:val="002079F7"/>
    <w:rsid w:val="00470F89"/>
    <w:rsid w:val="004D7132"/>
    <w:rsid w:val="006A4ED6"/>
    <w:rsid w:val="00705E51"/>
    <w:rsid w:val="007E503F"/>
    <w:rsid w:val="0087590E"/>
    <w:rsid w:val="0092418A"/>
    <w:rsid w:val="009C0724"/>
    <w:rsid w:val="00B70672"/>
    <w:rsid w:val="00D95487"/>
    <w:rsid w:val="00E0110E"/>
    <w:rsid w:val="00E4561B"/>
    <w:rsid w:val="00F9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CF48"/>
  <w15:chartTrackingRefBased/>
  <w15:docId w15:val="{C3774AEB-5E9E-445E-87BB-CB78441D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132"/>
    <w:rPr>
      <w:rFonts w:eastAsiaTheme="majorEastAsia" w:cstheme="majorBidi"/>
      <w:color w:val="272727" w:themeColor="text1" w:themeTint="D8"/>
    </w:rPr>
  </w:style>
  <w:style w:type="paragraph" w:styleId="Title">
    <w:name w:val="Title"/>
    <w:basedOn w:val="Normal"/>
    <w:next w:val="Normal"/>
    <w:link w:val="TitleChar"/>
    <w:uiPriority w:val="10"/>
    <w:qFormat/>
    <w:rsid w:val="004D7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132"/>
    <w:pPr>
      <w:spacing w:before="160"/>
      <w:jc w:val="center"/>
    </w:pPr>
    <w:rPr>
      <w:i/>
      <w:iCs/>
      <w:color w:val="404040" w:themeColor="text1" w:themeTint="BF"/>
    </w:rPr>
  </w:style>
  <w:style w:type="character" w:customStyle="1" w:styleId="QuoteChar">
    <w:name w:val="Quote Char"/>
    <w:basedOn w:val="DefaultParagraphFont"/>
    <w:link w:val="Quote"/>
    <w:uiPriority w:val="29"/>
    <w:rsid w:val="004D7132"/>
    <w:rPr>
      <w:i/>
      <w:iCs/>
      <w:color w:val="404040" w:themeColor="text1" w:themeTint="BF"/>
    </w:rPr>
  </w:style>
  <w:style w:type="paragraph" w:styleId="ListParagraph">
    <w:name w:val="List Paragraph"/>
    <w:basedOn w:val="Normal"/>
    <w:uiPriority w:val="34"/>
    <w:qFormat/>
    <w:rsid w:val="004D7132"/>
    <w:pPr>
      <w:ind w:left="720"/>
      <w:contextualSpacing/>
    </w:pPr>
  </w:style>
  <w:style w:type="character" w:styleId="IntenseEmphasis">
    <w:name w:val="Intense Emphasis"/>
    <w:basedOn w:val="DefaultParagraphFont"/>
    <w:uiPriority w:val="21"/>
    <w:qFormat/>
    <w:rsid w:val="004D7132"/>
    <w:rPr>
      <w:i/>
      <w:iCs/>
      <w:color w:val="0F4761" w:themeColor="accent1" w:themeShade="BF"/>
    </w:rPr>
  </w:style>
  <w:style w:type="paragraph" w:styleId="IntenseQuote">
    <w:name w:val="Intense Quote"/>
    <w:basedOn w:val="Normal"/>
    <w:next w:val="Normal"/>
    <w:link w:val="IntenseQuoteChar"/>
    <w:uiPriority w:val="30"/>
    <w:qFormat/>
    <w:rsid w:val="004D7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132"/>
    <w:rPr>
      <w:i/>
      <w:iCs/>
      <w:color w:val="0F4761" w:themeColor="accent1" w:themeShade="BF"/>
    </w:rPr>
  </w:style>
  <w:style w:type="character" w:styleId="IntenseReference">
    <w:name w:val="Intense Reference"/>
    <w:basedOn w:val="DefaultParagraphFont"/>
    <w:uiPriority w:val="32"/>
    <w:qFormat/>
    <w:rsid w:val="004D7132"/>
    <w:rPr>
      <w:b/>
      <w:bCs/>
      <w:smallCaps/>
      <w:color w:val="0F4761" w:themeColor="accent1" w:themeShade="BF"/>
      <w:spacing w:val="5"/>
    </w:rPr>
  </w:style>
  <w:style w:type="character" w:styleId="Hyperlink">
    <w:name w:val="Hyperlink"/>
    <w:basedOn w:val="DefaultParagraphFont"/>
    <w:uiPriority w:val="99"/>
    <w:unhideWhenUsed/>
    <w:rsid w:val="004D7132"/>
    <w:rPr>
      <w:color w:val="0000FF"/>
      <w:u w:val="single"/>
    </w:rPr>
  </w:style>
  <w:style w:type="character" w:styleId="UnresolvedMention">
    <w:name w:val="Unresolved Mention"/>
    <w:basedOn w:val="DefaultParagraphFont"/>
    <w:uiPriority w:val="99"/>
    <w:semiHidden/>
    <w:unhideWhenUsed/>
    <w:rsid w:val="004D7132"/>
    <w:rPr>
      <w:color w:val="605E5C"/>
      <w:shd w:val="clear" w:color="auto" w:fill="E1DFDD"/>
    </w:rPr>
  </w:style>
  <w:style w:type="paragraph" w:styleId="FootnoteText">
    <w:name w:val="footnote text"/>
    <w:basedOn w:val="Normal"/>
    <w:link w:val="FootnoteTextChar"/>
    <w:uiPriority w:val="99"/>
    <w:semiHidden/>
    <w:unhideWhenUsed/>
    <w:rsid w:val="00B70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72"/>
    <w:rPr>
      <w:sz w:val="20"/>
      <w:szCs w:val="20"/>
    </w:rPr>
  </w:style>
  <w:style w:type="character" w:styleId="FootnoteReference">
    <w:name w:val="footnote reference"/>
    <w:basedOn w:val="DefaultParagraphFont"/>
    <w:uiPriority w:val="99"/>
    <w:semiHidden/>
    <w:unhideWhenUsed/>
    <w:rsid w:val="00B70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mmonwealthdp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wealthdpf.org/members/join-cd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wealthdpf.org/equality-are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mmonwealthdpf.org/disability-inclusion-action-plan/" TargetMode="External"/><Relationship Id="rId4" Type="http://schemas.openxmlformats.org/officeDocument/2006/relationships/settings" Target="settings.xml"/><Relationship Id="rId9" Type="http://schemas.openxmlformats.org/officeDocument/2006/relationships/hyperlink" Target="https://www.cpahq.org/media/emgay1ok/the-commonwealth-charte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982E-955A-4DEE-818D-73663E4D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cp:lastPrinted>2025-06-07T19:14:00Z</cp:lastPrinted>
  <dcterms:created xsi:type="dcterms:W3CDTF">2025-06-07T16:39:00Z</dcterms:created>
  <dcterms:modified xsi:type="dcterms:W3CDTF">2025-06-07T20:07:00Z</dcterms:modified>
</cp:coreProperties>
</file>