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E3144" w14:textId="2DB12DD3" w:rsidR="009C4805" w:rsidRDefault="009C4805" w:rsidP="009C4805">
      <w:pPr>
        <w:pStyle w:val="Default"/>
      </w:pPr>
      <w:r w:rsidRPr="009C4805">
        <w:rPr>
          <w:noProof/>
        </w:rPr>
        <w:drawing>
          <wp:inline distT="0" distB="0" distL="0" distR="0" wp14:anchorId="4A993688" wp14:editId="6E7FBFA1">
            <wp:extent cx="1294593" cy="1257300"/>
            <wp:effectExtent l="0" t="0" r="1270" b="0"/>
            <wp:docPr id="809685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0912" cy="1263437"/>
                    </a:xfrm>
                    <a:prstGeom prst="rect">
                      <a:avLst/>
                    </a:prstGeom>
                    <a:noFill/>
                    <a:ln>
                      <a:noFill/>
                    </a:ln>
                  </pic:spPr>
                </pic:pic>
              </a:graphicData>
            </a:graphic>
          </wp:inline>
        </w:drawing>
      </w:r>
      <w:r w:rsidRPr="009C4805">
        <w:rPr>
          <w:noProof/>
        </w:rPr>
        <w:drawing>
          <wp:inline distT="0" distB="0" distL="0" distR="0" wp14:anchorId="362F543B" wp14:editId="14692CC0">
            <wp:extent cx="2943797" cy="962025"/>
            <wp:effectExtent l="0" t="0" r="9525" b="0"/>
            <wp:docPr id="12697731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0472" cy="964206"/>
                    </a:xfrm>
                    <a:prstGeom prst="rect">
                      <a:avLst/>
                    </a:prstGeom>
                    <a:noFill/>
                    <a:ln>
                      <a:noFill/>
                    </a:ln>
                  </pic:spPr>
                </pic:pic>
              </a:graphicData>
            </a:graphic>
          </wp:inline>
        </w:drawing>
      </w:r>
      <w:r w:rsidRPr="009C4805">
        <w:rPr>
          <w:noProof/>
        </w:rPr>
        <w:drawing>
          <wp:inline distT="0" distB="0" distL="0" distR="0" wp14:anchorId="43E3F904" wp14:editId="059CB9E8">
            <wp:extent cx="2209800" cy="1119632"/>
            <wp:effectExtent l="0" t="0" r="0" b="4445"/>
            <wp:docPr id="9605915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139" cy="1124364"/>
                    </a:xfrm>
                    <a:prstGeom prst="rect">
                      <a:avLst/>
                    </a:prstGeom>
                    <a:noFill/>
                    <a:ln>
                      <a:noFill/>
                    </a:ln>
                  </pic:spPr>
                </pic:pic>
              </a:graphicData>
            </a:graphic>
          </wp:inline>
        </w:drawing>
      </w:r>
    </w:p>
    <w:p w14:paraId="2D66411D" w14:textId="77777777" w:rsidR="009C4805" w:rsidRDefault="009C4805" w:rsidP="009C4805">
      <w:pPr>
        <w:pStyle w:val="Default"/>
        <w:rPr>
          <w:b/>
          <w:bCs/>
          <w:sz w:val="23"/>
          <w:szCs w:val="23"/>
        </w:rPr>
      </w:pPr>
    </w:p>
    <w:p w14:paraId="16C4BAEC" w14:textId="6894BEBD" w:rsidR="009C4805" w:rsidRDefault="009C4805" w:rsidP="009C4805">
      <w:pPr>
        <w:pStyle w:val="Default"/>
        <w:rPr>
          <w:sz w:val="23"/>
          <w:szCs w:val="23"/>
        </w:rPr>
      </w:pPr>
      <w:r w:rsidRPr="009C4805">
        <w:rPr>
          <w:b/>
          <w:bCs/>
          <w:sz w:val="36"/>
          <w:szCs w:val="36"/>
        </w:rPr>
        <w:t>Listening to the voices of autism self-advocates in the Global South: Ubuntu, “stories from Africa</w:t>
      </w:r>
      <w:r>
        <w:rPr>
          <w:b/>
          <w:bCs/>
          <w:sz w:val="23"/>
          <w:szCs w:val="23"/>
        </w:rPr>
        <w:t xml:space="preserve">” </w:t>
      </w:r>
    </w:p>
    <w:p w14:paraId="6305041C" w14:textId="77777777" w:rsidR="009C4805" w:rsidRDefault="009C4805" w:rsidP="009C4805">
      <w:pPr>
        <w:pStyle w:val="Default"/>
        <w:rPr>
          <w:rFonts w:ascii="Arial" w:hAnsi="Arial" w:cs="Arial"/>
          <w:sz w:val="23"/>
          <w:szCs w:val="23"/>
        </w:rPr>
      </w:pPr>
    </w:p>
    <w:p w14:paraId="1443B293" w14:textId="50763CBD" w:rsidR="009C4805" w:rsidRPr="009C4805" w:rsidRDefault="009C4805" w:rsidP="009C4805">
      <w:pPr>
        <w:pStyle w:val="Default"/>
        <w:rPr>
          <w:rFonts w:ascii="Arial" w:hAnsi="Arial" w:cs="Arial"/>
          <w:sz w:val="32"/>
          <w:szCs w:val="32"/>
        </w:rPr>
      </w:pPr>
      <w:r w:rsidRPr="009C4805">
        <w:rPr>
          <w:rFonts w:ascii="Arial" w:hAnsi="Arial" w:cs="Arial"/>
          <w:sz w:val="32"/>
          <w:szCs w:val="32"/>
        </w:rPr>
        <w:t xml:space="preserve">17th session of the Conference of State Parties to the CRPD, United Nations </w:t>
      </w:r>
    </w:p>
    <w:p w14:paraId="042665C8" w14:textId="30C6A829" w:rsidR="009C4805" w:rsidRPr="009C4805" w:rsidRDefault="009C4805" w:rsidP="009C4805">
      <w:pPr>
        <w:pStyle w:val="Default"/>
        <w:rPr>
          <w:rFonts w:ascii="Arial" w:hAnsi="Arial" w:cs="Arial"/>
          <w:sz w:val="32"/>
          <w:szCs w:val="32"/>
        </w:rPr>
      </w:pPr>
      <w:r w:rsidRPr="009C4805">
        <w:rPr>
          <w:rFonts w:ascii="Arial" w:hAnsi="Arial" w:cs="Arial"/>
          <w:b/>
          <w:bCs/>
          <w:sz w:val="32"/>
          <w:szCs w:val="32"/>
        </w:rPr>
        <w:t xml:space="preserve">12 June 2024 12:30 – 14:00 </w:t>
      </w:r>
      <w:r w:rsidR="00894AE7">
        <w:rPr>
          <w:rFonts w:ascii="Arial" w:hAnsi="Arial" w:cs="Arial"/>
          <w:b/>
          <w:bCs/>
          <w:sz w:val="32"/>
          <w:szCs w:val="32"/>
        </w:rPr>
        <w:t>p</w:t>
      </w:r>
      <w:r w:rsidRPr="009C4805">
        <w:rPr>
          <w:rFonts w:ascii="Arial" w:hAnsi="Arial" w:cs="Arial"/>
          <w:b/>
          <w:bCs/>
          <w:sz w:val="32"/>
          <w:szCs w:val="32"/>
        </w:rPr>
        <w:t>m E</w:t>
      </w:r>
      <w:r w:rsidR="00894AE7">
        <w:rPr>
          <w:rFonts w:ascii="Arial" w:hAnsi="Arial" w:cs="Arial"/>
          <w:b/>
          <w:bCs/>
          <w:sz w:val="32"/>
          <w:szCs w:val="32"/>
        </w:rPr>
        <w:t>S</w:t>
      </w:r>
      <w:r w:rsidRPr="009C4805">
        <w:rPr>
          <w:rFonts w:ascii="Arial" w:hAnsi="Arial" w:cs="Arial"/>
          <w:b/>
          <w:bCs/>
          <w:sz w:val="32"/>
          <w:szCs w:val="32"/>
        </w:rPr>
        <w:t>T</w:t>
      </w:r>
      <w:r w:rsidRPr="009C4805">
        <w:rPr>
          <w:rFonts w:ascii="Arial" w:hAnsi="Arial" w:cs="Arial"/>
          <w:sz w:val="32"/>
          <w:szCs w:val="32"/>
        </w:rPr>
        <w:t xml:space="preserve"> | New York City, United States - </w:t>
      </w:r>
      <w:r w:rsidRPr="009C4805">
        <w:rPr>
          <w:rFonts w:ascii="Arial" w:hAnsi="Arial" w:cs="Arial"/>
          <w:b/>
          <w:bCs/>
          <w:sz w:val="32"/>
          <w:szCs w:val="32"/>
        </w:rPr>
        <w:t>Online</w:t>
      </w:r>
      <w:r w:rsidRPr="009C4805">
        <w:rPr>
          <w:rFonts w:ascii="Arial" w:hAnsi="Arial" w:cs="Arial"/>
          <w:sz w:val="32"/>
          <w:szCs w:val="32"/>
        </w:rPr>
        <w:t xml:space="preserve"> </w:t>
      </w:r>
      <w:r w:rsidRPr="00894AE7">
        <w:rPr>
          <w:rFonts w:ascii="Arial" w:hAnsi="Arial" w:cs="Arial"/>
          <w:b/>
          <w:bCs/>
          <w:sz w:val="32"/>
          <w:szCs w:val="32"/>
        </w:rPr>
        <w:t>only</w:t>
      </w:r>
    </w:p>
    <w:p w14:paraId="6C54466D" w14:textId="77777777" w:rsidR="009C4805" w:rsidRDefault="009C4805" w:rsidP="009C4805">
      <w:pPr>
        <w:pStyle w:val="Default"/>
        <w:rPr>
          <w:rFonts w:ascii="Arial" w:hAnsi="Arial" w:cs="Arial"/>
          <w:b/>
          <w:bCs/>
          <w:sz w:val="23"/>
          <w:szCs w:val="23"/>
        </w:rPr>
      </w:pPr>
    </w:p>
    <w:p w14:paraId="501B5BDC" w14:textId="527BA420" w:rsidR="009C4805" w:rsidRPr="009C4805" w:rsidRDefault="009C4805" w:rsidP="009C4805">
      <w:pPr>
        <w:pStyle w:val="Default"/>
        <w:rPr>
          <w:rFonts w:ascii="Arial" w:hAnsi="Arial" w:cs="Arial"/>
          <w:sz w:val="28"/>
          <w:szCs w:val="28"/>
        </w:rPr>
      </w:pPr>
      <w:r w:rsidRPr="009C4805">
        <w:rPr>
          <w:rFonts w:ascii="Arial" w:hAnsi="Arial" w:cs="Arial"/>
          <w:b/>
          <w:bCs/>
          <w:sz w:val="28"/>
          <w:szCs w:val="28"/>
        </w:rPr>
        <w:t xml:space="preserve">Host: </w:t>
      </w:r>
      <w:r w:rsidRPr="009C4805">
        <w:rPr>
          <w:rFonts w:ascii="Arial" w:hAnsi="Arial" w:cs="Arial"/>
          <w:sz w:val="28"/>
          <w:szCs w:val="28"/>
        </w:rPr>
        <w:t xml:space="preserve">The Commonwealth Disabled People’s Forum (CDPF) </w:t>
      </w:r>
    </w:p>
    <w:p w14:paraId="2DED6A75" w14:textId="77777777" w:rsidR="009C4805" w:rsidRPr="009C4805" w:rsidRDefault="009C4805" w:rsidP="009C4805">
      <w:pPr>
        <w:pStyle w:val="Default"/>
        <w:rPr>
          <w:rFonts w:ascii="Arial" w:hAnsi="Arial" w:cs="Arial"/>
          <w:b/>
          <w:bCs/>
          <w:sz w:val="28"/>
          <w:szCs w:val="28"/>
        </w:rPr>
      </w:pPr>
      <w:r w:rsidRPr="009C4805">
        <w:rPr>
          <w:rFonts w:ascii="Arial" w:hAnsi="Arial" w:cs="Arial"/>
          <w:b/>
          <w:bCs/>
          <w:sz w:val="28"/>
          <w:szCs w:val="28"/>
        </w:rPr>
        <w:t xml:space="preserve">Zoom Link: </w:t>
      </w:r>
    </w:p>
    <w:p w14:paraId="449FD539" w14:textId="283C574A" w:rsidR="009C4805" w:rsidRPr="009C4805" w:rsidRDefault="009C4805" w:rsidP="009C4805">
      <w:pPr>
        <w:pStyle w:val="Default"/>
        <w:rPr>
          <w:rFonts w:ascii="Arial" w:hAnsi="Arial" w:cs="Arial"/>
          <w:color w:val="467885"/>
          <w:sz w:val="28"/>
          <w:szCs w:val="28"/>
        </w:rPr>
      </w:pPr>
      <w:r w:rsidRPr="009C4805">
        <w:rPr>
          <w:rFonts w:ascii="Arial" w:hAnsi="Arial" w:cs="Arial"/>
          <w:color w:val="467885"/>
          <w:sz w:val="28"/>
          <w:szCs w:val="28"/>
        </w:rPr>
        <w:t xml:space="preserve">https://us02web.zoom.us/meeting/register/tZUtcO2srT4vGdHHZjayoi8IW-_4Z0Q7hkNt </w:t>
      </w:r>
    </w:p>
    <w:p w14:paraId="4AC11577" w14:textId="77777777" w:rsidR="009C4805" w:rsidRPr="009C4805" w:rsidRDefault="009C4805" w:rsidP="009C4805">
      <w:pPr>
        <w:pStyle w:val="Default"/>
        <w:rPr>
          <w:rFonts w:ascii="Arial" w:hAnsi="Arial" w:cs="Arial"/>
          <w:sz w:val="28"/>
          <w:szCs w:val="28"/>
        </w:rPr>
      </w:pPr>
    </w:p>
    <w:p w14:paraId="42C3BE6E" w14:textId="781EA587" w:rsidR="009C4805" w:rsidRPr="009C4805" w:rsidRDefault="009C4805" w:rsidP="009C4805">
      <w:pPr>
        <w:pStyle w:val="Default"/>
        <w:rPr>
          <w:rFonts w:ascii="Arial" w:hAnsi="Arial" w:cs="Arial"/>
          <w:sz w:val="28"/>
          <w:szCs w:val="28"/>
        </w:rPr>
      </w:pPr>
      <w:r w:rsidRPr="009C4805">
        <w:rPr>
          <w:rFonts w:ascii="Arial" w:hAnsi="Arial" w:cs="Arial"/>
          <w:sz w:val="28"/>
          <w:szCs w:val="28"/>
        </w:rPr>
        <w:t xml:space="preserve">Join us to gain insights, hear powerful stories, and learn how we can support and uplift autistic individuals and their families. In collaboration with the Department of woman, youth and disabilities (DWYD) (South Africa) and the South African Disability Alliance (SADA), the stories that will be shared and will centre around the articles of the CRPD that are of primary importance to autistic people such as Article 5 (equality and discrimination), 9 (accessibility), Article 24 (education), Article 25 (health), and Article 27 (work and employment).In the presentations, these autistic self-advocates will highlight current strategies, and coming from the continent of Africa, how religious, cultural and social factors influence the daily livelihood of autistic individuals in the global south. </w:t>
      </w:r>
    </w:p>
    <w:p w14:paraId="6F90EE72" w14:textId="77777777" w:rsidR="009C4805" w:rsidRPr="009C4805" w:rsidRDefault="009C4805" w:rsidP="009C4805">
      <w:pPr>
        <w:pStyle w:val="Default"/>
        <w:rPr>
          <w:rFonts w:ascii="Arial" w:hAnsi="Arial" w:cs="Arial"/>
          <w:sz w:val="28"/>
          <w:szCs w:val="28"/>
        </w:rPr>
      </w:pPr>
    </w:p>
    <w:p w14:paraId="148916FB" w14:textId="77777777" w:rsidR="009C4805" w:rsidRPr="009C4805" w:rsidRDefault="009C4805" w:rsidP="009C4805">
      <w:pPr>
        <w:pStyle w:val="Default"/>
        <w:rPr>
          <w:rFonts w:ascii="Arial" w:hAnsi="Arial" w:cs="Arial"/>
          <w:sz w:val="28"/>
          <w:szCs w:val="28"/>
        </w:rPr>
      </w:pPr>
      <w:r w:rsidRPr="009C4805">
        <w:rPr>
          <w:rFonts w:ascii="Arial" w:hAnsi="Arial" w:cs="Arial"/>
          <w:sz w:val="28"/>
          <w:szCs w:val="28"/>
        </w:rPr>
        <w:t xml:space="preserve">Neurodiversity includes various developmental disorders like ASD, ADHD, ADD, dyslexia, and alexia. These conditions share similar brain profiles and fall under the neurodiversity umbrella. The global movement promotes acceptance and recognition of neurodiverse individuals. The prevalence of autism is 1-2% globally (approx. 78 million people). Despite growing acceptance, many face challenges in accessing services, stigma, and discrimination. </w:t>
      </w:r>
    </w:p>
    <w:p w14:paraId="31FFA8A6" w14:textId="77777777" w:rsidR="009C4805" w:rsidRPr="009C4805" w:rsidRDefault="009C4805" w:rsidP="009C4805">
      <w:pPr>
        <w:pStyle w:val="Default"/>
        <w:rPr>
          <w:rFonts w:ascii="Arial" w:hAnsi="Arial" w:cs="Arial"/>
          <w:sz w:val="28"/>
          <w:szCs w:val="28"/>
        </w:rPr>
      </w:pPr>
    </w:p>
    <w:p w14:paraId="6A6D49D1" w14:textId="6A4346CA" w:rsidR="009C4805" w:rsidRPr="009C4805" w:rsidRDefault="009C4805" w:rsidP="009C4805">
      <w:pPr>
        <w:pStyle w:val="Default"/>
        <w:rPr>
          <w:rFonts w:ascii="Arial" w:hAnsi="Arial" w:cs="Arial"/>
          <w:sz w:val="28"/>
          <w:szCs w:val="28"/>
        </w:rPr>
      </w:pPr>
      <w:r w:rsidRPr="009C4805">
        <w:rPr>
          <w:rFonts w:ascii="Arial" w:hAnsi="Arial" w:cs="Arial"/>
          <w:sz w:val="28"/>
          <w:szCs w:val="28"/>
        </w:rPr>
        <w:t xml:space="preserve">The focus will be on the continent of Africa as: </w:t>
      </w:r>
    </w:p>
    <w:p w14:paraId="65EFE79C" w14:textId="77777777" w:rsidR="009C4805" w:rsidRPr="009C4805" w:rsidRDefault="009C4805" w:rsidP="009C4805">
      <w:pPr>
        <w:pStyle w:val="Default"/>
        <w:spacing w:after="20"/>
        <w:rPr>
          <w:rFonts w:ascii="Arial" w:hAnsi="Arial" w:cs="Arial"/>
          <w:sz w:val="28"/>
          <w:szCs w:val="28"/>
        </w:rPr>
      </w:pPr>
    </w:p>
    <w:p w14:paraId="7DB5B82E" w14:textId="37F5A60C" w:rsidR="009C4805" w:rsidRPr="009C4805" w:rsidRDefault="009C4805" w:rsidP="009C4805">
      <w:pPr>
        <w:pStyle w:val="Default"/>
        <w:spacing w:after="20"/>
        <w:rPr>
          <w:rFonts w:ascii="Arial" w:hAnsi="Arial" w:cs="Arial"/>
          <w:sz w:val="28"/>
          <w:szCs w:val="28"/>
        </w:rPr>
      </w:pPr>
      <w:r w:rsidRPr="009C4805">
        <w:rPr>
          <w:rFonts w:ascii="Arial" w:hAnsi="Arial" w:cs="Arial"/>
          <w:sz w:val="28"/>
          <w:szCs w:val="28"/>
        </w:rPr>
        <w:t xml:space="preserve">Thirteen State Parties to the CRPD have national autism strategies. </w:t>
      </w:r>
    </w:p>
    <w:p w14:paraId="3F67B412" w14:textId="77777777" w:rsidR="009C4805" w:rsidRPr="009C4805" w:rsidRDefault="009C4805" w:rsidP="009C4805">
      <w:pPr>
        <w:pStyle w:val="Default"/>
        <w:numPr>
          <w:ilvl w:val="1"/>
          <w:numId w:val="1"/>
        </w:numPr>
        <w:spacing w:after="20"/>
        <w:rPr>
          <w:rFonts w:ascii="Arial" w:hAnsi="Arial" w:cs="Arial"/>
          <w:sz w:val="28"/>
          <w:szCs w:val="28"/>
        </w:rPr>
      </w:pPr>
      <w:r w:rsidRPr="009C4805">
        <w:rPr>
          <w:rFonts w:ascii="Arial" w:hAnsi="Arial" w:cs="Arial"/>
          <w:sz w:val="28"/>
          <w:szCs w:val="28"/>
        </w:rPr>
        <w:t xml:space="preserve">Learning from autistic adults' experiences in Africa is crucial. </w:t>
      </w:r>
    </w:p>
    <w:p w14:paraId="0873FE05" w14:textId="77777777" w:rsidR="009C4805" w:rsidRPr="009C4805" w:rsidRDefault="009C4805" w:rsidP="009C4805">
      <w:pPr>
        <w:pStyle w:val="Default"/>
        <w:numPr>
          <w:ilvl w:val="1"/>
          <w:numId w:val="1"/>
        </w:numPr>
        <w:rPr>
          <w:rFonts w:ascii="Arial" w:hAnsi="Arial" w:cs="Arial"/>
          <w:sz w:val="28"/>
          <w:szCs w:val="28"/>
        </w:rPr>
      </w:pPr>
      <w:r w:rsidRPr="009C4805">
        <w:rPr>
          <w:rFonts w:ascii="Arial" w:hAnsi="Arial" w:cs="Arial"/>
          <w:sz w:val="28"/>
          <w:szCs w:val="28"/>
        </w:rPr>
        <w:t xml:space="preserve">Listening to African autism self-advocates can help build comprehensive support strategies on how it will improve their lives on the continent </w:t>
      </w:r>
    </w:p>
    <w:p w14:paraId="2B463854" w14:textId="77777777" w:rsidR="009C4805" w:rsidRDefault="009C4805">
      <w:pPr>
        <w:rPr>
          <w:rFonts w:ascii="Arial" w:hAnsi="Arial" w:cs="Arial"/>
          <w:sz w:val="28"/>
          <w:szCs w:val="28"/>
        </w:rPr>
      </w:pPr>
    </w:p>
    <w:p w14:paraId="700415F8" w14:textId="097AFA3D" w:rsidR="009C4805" w:rsidRPr="009C4805" w:rsidRDefault="009C4805">
      <w:pPr>
        <w:rPr>
          <w:rFonts w:ascii="Arial" w:hAnsi="Arial" w:cs="Arial"/>
          <w:sz w:val="28"/>
          <w:szCs w:val="28"/>
        </w:rPr>
      </w:pPr>
      <w:r w:rsidRPr="009C4805">
        <w:rPr>
          <w:rFonts w:ascii="Arial" w:hAnsi="Arial" w:cs="Arial"/>
          <w:sz w:val="28"/>
          <w:szCs w:val="28"/>
        </w:rPr>
        <w:t xml:space="preserve">CDPF </w:t>
      </w:r>
      <w:hyperlink r:id="rId8" w:history="1">
        <w:r w:rsidRPr="009C4805">
          <w:rPr>
            <w:rStyle w:val="Hyperlink"/>
            <w:rFonts w:ascii="Arial" w:hAnsi="Arial" w:cs="Arial"/>
            <w:sz w:val="28"/>
            <w:szCs w:val="28"/>
          </w:rPr>
          <w:t>https://commonwealthdpf.org</w:t>
        </w:r>
      </w:hyperlink>
      <w:r w:rsidRPr="009C4805">
        <w:rPr>
          <w:rFonts w:ascii="Arial" w:hAnsi="Arial" w:cs="Arial"/>
          <w:sz w:val="28"/>
          <w:szCs w:val="28"/>
        </w:rPr>
        <w:t xml:space="preserve">   Gen Sec</w:t>
      </w:r>
      <w:r>
        <w:rPr>
          <w:rFonts w:ascii="Arial" w:hAnsi="Arial" w:cs="Arial"/>
          <w:sz w:val="28"/>
          <w:szCs w:val="28"/>
        </w:rPr>
        <w:t xml:space="preserve"> Richard Rieser </w:t>
      </w:r>
      <w:hyperlink r:id="rId9" w:history="1">
        <w:r w:rsidRPr="00151C4E">
          <w:rPr>
            <w:rStyle w:val="Hyperlink"/>
            <w:rFonts w:ascii="Arial" w:hAnsi="Arial" w:cs="Arial"/>
            <w:sz w:val="28"/>
            <w:szCs w:val="28"/>
          </w:rPr>
          <w:t>rlrieser@gmail.com</w:t>
        </w:r>
      </w:hyperlink>
      <w:r>
        <w:rPr>
          <w:rFonts w:ascii="Arial" w:hAnsi="Arial" w:cs="Arial"/>
          <w:sz w:val="28"/>
          <w:szCs w:val="28"/>
        </w:rPr>
        <w:t xml:space="preserve"> </w:t>
      </w:r>
    </w:p>
    <w:sectPr w:rsidR="009C4805" w:rsidRPr="009C4805" w:rsidSect="009C4805">
      <w:pgSz w:w="11906" w:h="17338"/>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A15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63070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05"/>
    <w:rsid w:val="00894AE7"/>
    <w:rsid w:val="009C4805"/>
    <w:rsid w:val="00F13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7427"/>
  <w15:chartTrackingRefBased/>
  <w15:docId w15:val="{A219A6CA-49FA-40CE-AD92-E9067414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8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8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8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8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48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8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8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8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8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8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8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8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8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8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8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8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8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805"/>
    <w:rPr>
      <w:rFonts w:eastAsiaTheme="majorEastAsia" w:cstheme="majorBidi"/>
      <w:color w:val="272727" w:themeColor="text1" w:themeTint="D8"/>
    </w:rPr>
  </w:style>
  <w:style w:type="paragraph" w:styleId="Title">
    <w:name w:val="Title"/>
    <w:basedOn w:val="Normal"/>
    <w:next w:val="Normal"/>
    <w:link w:val="TitleChar"/>
    <w:uiPriority w:val="10"/>
    <w:qFormat/>
    <w:rsid w:val="009C48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8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8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8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805"/>
    <w:pPr>
      <w:spacing w:before="160"/>
      <w:jc w:val="center"/>
    </w:pPr>
    <w:rPr>
      <w:i/>
      <w:iCs/>
      <w:color w:val="404040" w:themeColor="text1" w:themeTint="BF"/>
    </w:rPr>
  </w:style>
  <w:style w:type="character" w:customStyle="1" w:styleId="QuoteChar">
    <w:name w:val="Quote Char"/>
    <w:basedOn w:val="DefaultParagraphFont"/>
    <w:link w:val="Quote"/>
    <w:uiPriority w:val="29"/>
    <w:rsid w:val="009C4805"/>
    <w:rPr>
      <w:i/>
      <w:iCs/>
      <w:color w:val="404040" w:themeColor="text1" w:themeTint="BF"/>
    </w:rPr>
  </w:style>
  <w:style w:type="paragraph" w:styleId="ListParagraph">
    <w:name w:val="List Paragraph"/>
    <w:basedOn w:val="Normal"/>
    <w:uiPriority w:val="34"/>
    <w:qFormat/>
    <w:rsid w:val="009C4805"/>
    <w:pPr>
      <w:ind w:left="720"/>
      <w:contextualSpacing/>
    </w:pPr>
  </w:style>
  <w:style w:type="character" w:styleId="IntenseEmphasis">
    <w:name w:val="Intense Emphasis"/>
    <w:basedOn w:val="DefaultParagraphFont"/>
    <w:uiPriority w:val="21"/>
    <w:qFormat/>
    <w:rsid w:val="009C4805"/>
    <w:rPr>
      <w:i/>
      <w:iCs/>
      <w:color w:val="0F4761" w:themeColor="accent1" w:themeShade="BF"/>
    </w:rPr>
  </w:style>
  <w:style w:type="paragraph" w:styleId="IntenseQuote">
    <w:name w:val="Intense Quote"/>
    <w:basedOn w:val="Normal"/>
    <w:next w:val="Normal"/>
    <w:link w:val="IntenseQuoteChar"/>
    <w:uiPriority w:val="30"/>
    <w:qFormat/>
    <w:rsid w:val="009C4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805"/>
    <w:rPr>
      <w:i/>
      <w:iCs/>
      <w:color w:val="0F4761" w:themeColor="accent1" w:themeShade="BF"/>
    </w:rPr>
  </w:style>
  <w:style w:type="character" w:styleId="IntenseReference">
    <w:name w:val="Intense Reference"/>
    <w:basedOn w:val="DefaultParagraphFont"/>
    <w:uiPriority w:val="32"/>
    <w:qFormat/>
    <w:rsid w:val="009C4805"/>
    <w:rPr>
      <w:b/>
      <w:bCs/>
      <w:smallCaps/>
      <w:color w:val="0F4761" w:themeColor="accent1" w:themeShade="BF"/>
      <w:spacing w:val="5"/>
    </w:rPr>
  </w:style>
  <w:style w:type="paragraph" w:customStyle="1" w:styleId="Default">
    <w:name w:val="Default"/>
    <w:rsid w:val="009C4805"/>
    <w:pPr>
      <w:autoSpaceDE w:val="0"/>
      <w:autoSpaceDN w:val="0"/>
      <w:adjustRightInd w:val="0"/>
      <w:spacing w:after="0" w:line="240" w:lineRule="auto"/>
    </w:pPr>
    <w:rPr>
      <w:rFonts w:ascii="Verdana" w:hAnsi="Verdana" w:cs="Verdana"/>
      <w:color w:val="000000"/>
      <w:kern w:val="0"/>
    </w:rPr>
  </w:style>
  <w:style w:type="character" w:styleId="Hyperlink">
    <w:name w:val="Hyperlink"/>
    <w:basedOn w:val="DefaultParagraphFont"/>
    <w:uiPriority w:val="99"/>
    <w:unhideWhenUsed/>
    <w:rsid w:val="009C4805"/>
    <w:rPr>
      <w:color w:val="467886" w:themeColor="hyperlink"/>
      <w:u w:val="single"/>
    </w:rPr>
  </w:style>
  <w:style w:type="character" w:styleId="UnresolvedMention">
    <w:name w:val="Unresolved Mention"/>
    <w:basedOn w:val="DefaultParagraphFont"/>
    <w:uiPriority w:val="99"/>
    <w:semiHidden/>
    <w:unhideWhenUsed/>
    <w:rsid w:val="009C4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wealthdpf.org" TargetMode="Externa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lries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2</cp:revision>
  <cp:lastPrinted>2024-06-08T06:59:00Z</cp:lastPrinted>
  <dcterms:created xsi:type="dcterms:W3CDTF">2024-06-08T06:51:00Z</dcterms:created>
  <dcterms:modified xsi:type="dcterms:W3CDTF">2024-06-08T07:13:00Z</dcterms:modified>
</cp:coreProperties>
</file>