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569A" w:rsidRDefault="006F569A">
      <w:pPr>
        <w:rPr>
          <w:rFonts w:ascii="Segoe UI" w:hAnsi="Segoe UI" w:cs="Segoe UI"/>
        </w:rPr>
      </w:pPr>
      <w:bookmarkStart w:id="0" w:name="_GoBack"/>
      <w:bookmarkEnd w:id="0"/>
    </w:p>
    <w:p w:rsidR="00862622" w:rsidRPr="00F96A90" w:rsidRDefault="00862622">
      <w:pPr>
        <w:rPr>
          <w:rFonts w:ascii="Segoe UI" w:hAnsi="Segoe UI" w:cs="Segoe UI"/>
        </w:rPr>
      </w:pPr>
    </w:p>
    <w:p w:rsidR="00F96A90" w:rsidRPr="00F96A90" w:rsidRDefault="00F96A90">
      <w:pPr>
        <w:rPr>
          <w:rFonts w:ascii="Segoe UI" w:hAnsi="Segoe UI" w:cs="Segoe UI"/>
        </w:rPr>
      </w:pPr>
    </w:p>
    <w:p w:rsidR="00F96A90" w:rsidRPr="00F96A90" w:rsidRDefault="00F17E45" w:rsidP="00F96A90">
      <w:pPr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</w:rPr>
        <w:t>COMMONWEALTH LAW MINISTERS MEETING REPORT</w:t>
      </w:r>
    </w:p>
    <w:p w:rsidR="00862622" w:rsidRDefault="00F96A90" w:rsidP="00F96A90">
      <w:pPr>
        <w:rPr>
          <w:rFonts w:ascii="Segoe UI" w:hAnsi="Segoe UI" w:cs="Segoe UI"/>
        </w:rPr>
      </w:pPr>
      <w:r w:rsidRPr="00F96A90">
        <w:rPr>
          <w:rFonts w:ascii="Segoe UI" w:hAnsi="Segoe UI" w:cs="Segoe UI"/>
        </w:rPr>
        <w:t xml:space="preserve">This report </w:t>
      </w:r>
      <w:r w:rsidR="00EC0AA8">
        <w:rPr>
          <w:rFonts w:ascii="Segoe UI" w:hAnsi="Segoe UI" w:cs="Segoe UI"/>
        </w:rPr>
        <w:t xml:space="preserve">provides highlights from </w:t>
      </w:r>
      <w:r w:rsidRPr="00F96A90">
        <w:rPr>
          <w:rFonts w:ascii="Segoe UI" w:hAnsi="Segoe UI" w:cs="Segoe UI"/>
        </w:rPr>
        <w:t>Commonwealth Law Ministers Meeting (CLMM) held in Zanzibar from March 4th to 8th, 2024.</w:t>
      </w:r>
    </w:p>
    <w:p w:rsidR="00862622" w:rsidRDefault="00EC0AA8" w:rsidP="00F96A90">
      <w:pPr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>WORD OF THANKS</w:t>
      </w:r>
    </w:p>
    <w:p w:rsidR="00EC0AA8" w:rsidRDefault="00EC0AA8" w:rsidP="00F96A90">
      <w:pPr>
        <w:rPr>
          <w:rFonts w:ascii="Segoe UI" w:hAnsi="Segoe UI" w:cs="Segoe UI"/>
        </w:rPr>
      </w:pPr>
      <w:r>
        <w:rPr>
          <w:rFonts w:ascii="Segoe UI" w:hAnsi="Segoe UI" w:cs="Segoe UI"/>
        </w:rPr>
        <w:t>T</w:t>
      </w:r>
      <w:r w:rsidRPr="00EC0AA8">
        <w:rPr>
          <w:rFonts w:ascii="Segoe UI" w:hAnsi="Segoe UI" w:cs="Segoe UI"/>
        </w:rPr>
        <w:t xml:space="preserve">he Chair and I were honored to represent CDPF at this critical meeting. Our participation ensured "nothing about us without us" was heard and provided valuable insights for achieving meaningful disability inclusion. </w:t>
      </w:r>
      <w:r>
        <w:rPr>
          <w:rFonts w:ascii="Segoe UI" w:hAnsi="Segoe UI" w:cs="Segoe UI"/>
        </w:rPr>
        <w:t xml:space="preserve">Thank you Richard for trusting us and for breaking a leg to cover costs for the Treasurer’s attendance. Big thanks to </w:t>
      </w:r>
      <w:r w:rsidRPr="00EC0AA8">
        <w:rPr>
          <w:rFonts w:ascii="Segoe UI" w:hAnsi="Segoe UI" w:cs="Segoe UI"/>
        </w:rPr>
        <w:t>Gemma for her tireless efforts in making this possible.</w:t>
      </w:r>
      <w:r>
        <w:rPr>
          <w:rFonts w:ascii="Segoe UI" w:hAnsi="Segoe UI" w:cs="Segoe UI"/>
        </w:rPr>
        <w:t xml:space="preserve"> She is a STAR!</w:t>
      </w:r>
    </w:p>
    <w:p w:rsidR="00EC0AA8" w:rsidRPr="00EC0AA8" w:rsidRDefault="00EC0AA8" w:rsidP="00F96A90">
      <w:pPr>
        <w:rPr>
          <w:rFonts w:ascii="Segoe UI" w:hAnsi="Segoe UI" w:cs="Segoe UI"/>
          <w:b/>
        </w:rPr>
      </w:pPr>
      <w:r w:rsidRPr="00EC0AA8">
        <w:rPr>
          <w:rFonts w:ascii="Segoe UI" w:hAnsi="Segoe UI" w:cs="Segoe UI"/>
          <w:b/>
        </w:rPr>
        <w:t>SIDE EVENT AND MEETINGS</w:t>
      </w:r>
    </w:p>
    <w:p w:rsidR="00F17E45" w:rsidRDefault="007B4534" w:rsidP="007B4534">
      <w:pPr>
        <w:rPr>
          <w:rFonts w:ascii="Segoe UI" w:hAnsi="Segoe UI" w:cs="Segoe UI"/>
        </w:rPr>
      </w:pPr>
      <w:r w:rsidRPr="007B4534">
        <w:rPr>
          <w:rFonts w:ascii="Segoe UI" w:hAnsi="Segoe UI" w:cs="Segoe UI"/>
        </w:rPr>
        <w:t>On Monday, 4</w:t>
      </w:r>
      <w:r w:rsidRPr="007B4534">
        <w:rPr>
          <w:rFonts w:ascii="Segoe UI" w:hAnsi="Segoe UI" w:cs="Segoe UI"/>
          <w:vertAlign w:val="superscript"/>
        </w:rPr>
        <w:t>th</w:t>
      </w:r>
      <w:r w:rsidRPr="007B4534">
        <w:rPr>
          <w:rFonts w:ascii="Segoe UI" w:hAnsi="Segoe UI" w:cs="Segoe UI"/>
        </w:rPr>
        <w:t xml:space="preserve"> March, </w:t>
      </w:r>
      <w:r w:rsidR="00F17E45">
        <w:rPr>
          <w:rFonts w:ascii="Segoe UI" w:hAnsi="Segoe UI" w:cs="Segoe UI"/>
        </w:rPr>
        <w:t xml:space="preserve">in collaboration with the Commonwealth Human Rights Unit, </w:t>
      </w:r>
      <w:r w:rsidRPr="007B4534">
        <w:rPr>
          <w:rFonts w:ascii="Segoe UI" w:hAnsi="Segoe UI" w:cs="Segoe UI"/>
        </w:rPr>
        <w:t xml:space="preserve">we held a successful side event on Practical pathways to strengthening access to </w:t>
      </w:r>
      <w:r w:rsidR="003D7AEF" w:rsidRPr="007B4534">
        <w:rPr>
          <w:rFonts w:ascii="Segoe UI" w:hAnsi="Segoe UI" w:cs="Segoe UI"/>
        </w:rPr>
        <w:t xml:space="preserve">justice for </w:t>
      </w:r>
      <w:r w:rsidR="00F17E45">
        <w:rPr>
          <w:rFonts w:ascii="Segoe UI" w:hAnsi="Segoe UI" w:cs="Segoe UI"/>
        </w:rPr>
        <w:t xml:space="preserve">disabled people </w:t>
      </w:r>
      <w:r w:rsidR="003D7AEF" w:rsidRPr="007B4534">
        <w:rPr>
          <w:rFonts w:ascii="Segoe UI" w:hAnsi="Segoe UI" w:cs="Segoe UI"/>
        </w:rPr>
        <w:t xml:space="preserve">in the </w:t>
      </w:r>
      <w:r w:rsidRPr="007B4534">
        <w:rPr>
          <w:rFonts w:ascii="Segoe UI" w:hAnsi="Segoe UI" w:cs="Segoe UI"/>
        </w:rPr>
        <w:t>Commonwealth.</w:t>
      </w:r>
      <w:r w:rsidR="00FF2BD8" w:rsidRPr="007B4534">
        <w:rPr>
          <w:rFonts w:ascii="Segoe UI" w:hAnsi="Segoe UI" w:cs="Segoe UI"/>
        </w:rPr>
        <w:t xml:space="preserve"> The side event was </w:t>
      </w:r>
      <w:r w:rsidRPr="007B4534">
        <w:rPr>
          <w:rFonts w:ascii="Segoe UI" w:hAnsi="Segoe UI" w:cs="Segoe UI"/>
        </w:rPr>
        <w:t>attended by over 30 Judicial officers, Judges and Attorney Generals from various Commonwealth countries. The session was moderated by Steve Onwuasoanya, Acting Head of the Human Rights Unit and</w:t>
      </w:r>
      <w:r w:rsidR="00543298" w:rsidRPr="007B4534">
        <w:rPr>
          <w:rFonts w:ascii="Segoe UI" w:hAnsi="Segoe UI" w:cs="Segoe UI"/>
        </w:rPr>
        <w:t xml:space="preserve"> </w:t>
      </w:r>
      <w:r w:rsidR="003E3F3A" w:rsidRPr="007B4534">
        <w:rPr>
          <w:rFonts w:ascii="Segoe UI" w:hAnsi="Segoe UI" w:cs="Segoe UI"/>
        </w:rPr>
        <w:t>panelists include</w:t>
      </w:r>
      <w:r w:rsidRPr="007B4534">
        <w:rPr>
          <w:rFonts w:ascii="Segoe UI" w:hAnsi="Segoe UI" w:cs="Segoe UI"/>
        </w:rPr>
        <w:t>d</w:t>
      </w:r>
      <w:r w:rsidR="003E3F3A" w:rsidRPr="007B4534">
        <w:rPr>
          <w:rFonts w:ascii="Segoe UI" w:hAnsi="Segoe UI" w:cs="Segoe UI"/>
        </w:rPr>
        <w:t xml:space="preserve"> CDPF Chair, </w:t>
      </w:r>
      <w:r w:rsidRPr="007B4534">
        <w:rPr>
          <w:rFonts w:ascii="Segoe UI" w:hAnsi="Segoe UI" w:cs="Segoe UI"/>
        </w:rPr>
        <w:t xml:space="preserve">Ms. </w:t>
      </w:r>
      <w:r w:rsidR="003E3F3A" w:rsidRPr="007B4534">
        <w:rPr>
          <w:rFonts w:ascii="Segoe UI" w:hAnsi="Segoe UI" w:cs="Segoe UI"/>
        </w:rPr>
        <w:t xml:space="preserve">Sarah Kamau, CDPF Treasurer Ms. Scader Louis, </w:t>
      </w:r>
      <w:r w:rsidRPr="007B4534">
        <w:rPr>
          <w:rFonts w:ascii="Segoe UI" w:hAnsi="Segoe UI" w:cs="Segoe UI"/>
        </w:rPr>
        <w:t xml:space="preserve">Ms. </w:t>
      </w:r>
      <w:r w:rsidR="003E3F3A" w:rsidRPr="007B4534">
        <w:rPr>
          <w:rFonts w:ascii="Segoe UI" w:hAnsi="Segoe UI" w:cs="Segoe UI"/>
        </w:rPr>
        <w:t>Angelina Atabong, Sub-Director of International</w:t>
      </w:r>
      <w:r w:rsidR="00F17E45">
        <w:rPr>
          <w:rFonts w:ascii="Segoe UI" w:hAnsi="Segoe UI" w:cs="Segoe UI"/>
        </w:rPr>
        <w:t xml:space="preserve"> </w:t>
      </w:r>
      <w:r w:rsidRPr="007B4534">
        <w:rPr>
          <w:rFonts w:ascii="Segoe UI" w:hAnsi="Segoe UI" w:cs="Segoe UI"/>
        </w:rPr>
        <w:t xml:space="preserve">Cooperation, Cameroon Ministry of Justice </w:t>
      </w:r>
      <w:r w:rsidR="00F17E45" w:rsidRPr="007B4534">
        <w:rPr>
          <w:rFonts w:ascii="Segoe UI" w:hAnsi="Segoe UI" w:cs="Segoe UI"/>
        </w:rPr>
        <w:t>and Justice</w:t>
      </w:r>
      <w:r w:rsidR="003E3F3A" w:rsidRPr="007B4534">
        <w:rPr>
          <w:rFonts w:ascii="Segoe UI" w:hAnsi="Segoe UI" w:cs="Segoe UI"/>
        </w:rPr>
        <w:t xml:space="preserve"> Ilvin Mugeta, Judge of the High Court of</w:t>
      </w:r>
      <w:r w:rsidRPr="007B4534">
        <w:rPr>
          <w:rFonts w:ascii="Segoe UI" w:hAnsi="Segoe UI" w:cs="Segoe UI"/>
        </w:rPr>
        <w:t xml:space="preserve"> </w:t>
      </w:r>
      <w:r w:rsidR="003E3F3A" w:rsidRPr="007B4534">
        <w:rPr>
          <w:rFonts w:ascii="Segoe UI" w:hAnsi="Segoe UI" w:cs="Segoe UI"/>
        </w:rPr>
        <w:t>Tanzania and Vice President of the Commonwealth</w:t>
      </w:r>
      <w:r w:rsidRPr="007B4534">
        <w:rPr>
          <w:rFonts w:ascii="Segoe UI" w:hAnsi="Segoe UI" w:cs="Segoe UI"/>
        </w:rPr>
        <w:t xml:space="preserve"> </w:t>
      </w:r>
      <w:r w:rsidR="003E3F3A" w:rsidRPr="007B4534">
        <w:rPr>
          <w:rFonts w:ascii="Segoe UI" w:hAnsi="Segoe UI" w:cs="Segoe UI"/>
        </w:rPr>
        <w:t>Magistrates and Judges Association</w:t>
      </w:r>
      <w:r w:rsidRPr="007B4534">
        <w:rPr>
          <w:rFonts w:ascii="Segoe UI" w:hAnsi="Segoe UI" w:cs="Segoe UI"/>
        </w:rPr>
        <w:t xml:space="preserve">.  </w:t>
      </w:r>
    </w:p>
    <w:p w:rsidR="00F17E45" w:rsidRDefault="00F17E45" w:rsidP="00F17E45">
      <w:pPr>
        <w:rPr>
          <w:rFonts w:ascii="Segoe UI" w:hAnsi="Segoe UI" w:cs="Segoe UI"/>
        </w:rPr>
      </w:pPr>
      <w:r>
        <w:rPr>
          <w:rFonts w:ascii="Segoe UI" w:hAnsi="Segoe UI" w:cs="Segoe UI"/>
        </w:rPr>
        <w:t>After presentations from panelists, f</w:t>
      </w:r>
      <w:r w:rsidR="00FF2BD8" w:rsidRPr="007B4534">
        <w:rPr>
          <w:rFonts w:ascii="Segoe UI" w:hAnsi="Segoe UI" w:cs="Segoe UI"/>
        </w:rPr>
        <w:t>ee</w:t>
      </w:r>
      <w:r w:rsidR="007B4534" w:rsidRPr="007B4534">
        <w:rPr>
          <w:rFonts w:ascii="Segoe UI" w:hAnsi="Segoe UI" w:cs="Segoe UI"/>
        </w:rPr>
        <w:t>dback received from</w:t>
      </w:r>
      <w:r w:rsidR="001A2EC1" w:rsidRPr="007B4534">
        <w:rPr>
          <w:rFonts w:ascii="Segoe UI" w:hAnsi="Segoe UI" w:cs="Segoe UI"/>
        </w:rPr>
        <w:t xml:space="preserve"> Namibia, Malawi, Zam</w:t>
      </w:r>
      <w:r w:rsidR="00E961D9">
        <w:rPr>
          <w:rFonts w:ascii="Segoe UI" w:hAnsi="Segoe UI" w:cs="Segoe UI"/>
        </w:rPr>
        <w:t xml:space="preserve">bia, </w:t>
      </w:r>
      <w:r w:rsidRPr="007B4534">
        <w:rPr>
          <w:rFonts w:ascii="Segoe UI" w:hAnsi="Segoe UI" w:cs="Segoe UI"/>
        </w:rPr>
        <w:t>Seychelles</w:t>
      </w:r>
      <w:r>
        <w:rPr>
          <w:rFonts w:ascii="Segoe UI" w:hAnsi="Segoe UI" w:cs="Segoe UI"/>
        </w:rPr>
        <w:t xml:space="preserve"> and other countries</w:t>
      </w:r>
      <w:r w:rsidR="00E961D9">
        <w:rPr>
          <w:rFonts w:ascii="Segoe UI" w:hAnsi="Segoe UI" w:cs="Segoe UI"/>
        </w:rPr>
        <w:t xml:space="preserve"> had the following key takeaways;</w:t>
      </w:r>
      <w:r>
        <w:rPr>
          <w:rFonts w:ascii="Segoe UI" w:hAnsi="Segoe UI" w:cs="Segoe UI"/>
        </w:rPr>
        <w:t xml:space="preserve"> </w:t>
      </w:r>
    </w:p>
    <w:p w:rsidR="007B4534" w:rsidRPr="00653EAE" w:rsidRDefault="007B4534" w:rsidP="00653EAE">
      <w:pPr>
        <w:pStyle w:val="ListParagraph"/>
        <w:numPr>
          <w:ilvl w:val="0"/>
          <w:numId w:val="2"/>
        </w:numPr>
        <w:rPr>
          <w:rFonts w:ascii="Segoe UI" w:hAnsi="Segoe UI" w:cs="Segoe UI"/>
        </w:rPr>
      </w:pPr>
      <w:r w:rsidRPr="00653EAE">
        <w:rPr>
          <w:rFonts w:ascii="Segoe UI" w:hAnsi="Segoe UI" w:cs="Segoe UI"/>
          <w:b/>
          <w:bCs/>
        </w:rPr>
        <w:t>Standardization:</w:t>
      </w:r>
      <w:r w:rsidRPr="00653EAE">
        <w:rPr>
          <w:rFonts w:ascii="Segoe UI" w:hAnsi="Segoe UI" w:cs="Segoe UI"/>
        </w:rPr>
        <w:t> There was a consensus on</w:t>
      </w:r>
      <w:r w:rsidR="00F17E45" w:rsidRPr="00653EAE">
        <w:rPr>
          <w:rFonts w:ascii="Segoe UI" w:hAnsi="Segoe UI" w:cs="Segoe UI"/>
        </w:rPr>
        <w:t xml:space="preserve"> the need to develop</w:t>
      </w:r>
      <w:r w:rsidRPr="00653EAE">
        <w:rPr>
          <w:rFonts w:ascii="Segoe UI" w:hAnsi="Segoe UI" w:cs="Segoe UI"/>
        </w:rPr>
        <w:t xml:space="preserve"> standard guidelines</w:t>
      </w:r>
      <w:r w:rsidR="00F17E45" w:rsidRPr="00653EAE">
        <w:rPr>
          <w:rFonts w:ascii="Segoe UI" w:hAnsi="Segoe UI" w:cs="Segoe UI"/>
        </w:rPr>
        <w:t xml:space="preserve"> </w:t>
      </w:r>
      <w:r w:rsidRPr="00653EAE">
        <w:rPr>
          <w:rFonts w:ascii="Segoe UI" w:hAnsi="Segoe UI" w:cs="Segoe UI"/>
        </w:rPr>
        <w:t xml:space="preserve">for administering justice to </w:t>
      </w:r>
      <w:r w:rsidR="00F17E45" w:rsidRPr="00653EAE">
        <w:rPr>
          <w:rFonts w:ascii="Segoe UI" w:hAnsi="Segoe UI" w:cs="Segoe UI"/>
        </w:rPr>
        <w:t>disabled people bu</w:t>
      </w:r>
      <w:r w:rsidR="00E961D9">
        <w:rPr>
          <w:rFonts w:ascii="Segoe UI" w:hAnsi="Segoe UI" w:cs="Segoe UI"/>
        </w:rPr>
        <w:t>ilding on what Tanzania is doing</w:t>
      </w:r>
      <w:r w:rsidRPr="00653EAE">
        <w:rPr>
          <w:rFonts w:ascii="Segoe UI" w:hAnsi="Segoe UI" w:cs="Segoe UI"/>
        </w:rPr>
        <w:t xml:space="preserve">. Participants found Tanzania's existing framework particularly useful (copy </w:t>
      </w:r>
      <w:r w:rsidR="00F17E45" w:rsidRPr="00653EAE">
        <w:rPr>
          <w:rFonts w:ascii="Segoe UI" w:hAnsi="Segoe UI" w:cs="Segoe UI"/>
        </w:rPr>
        <w:t>attached, courtesy of Judge Mugeta</w:t>
      </w:r>
      <w:r w:rsidR="00E961D9">
        <w:rPr>
          <w:rFonts w:ascii="Segoe UI" w:hAnsi="Segoe UI" w:cs="Segoe UI"/>
        </w:rPr>
        <w:t>)</w:t>
      </w:r>
    </w:p>
    <w:p w:rsidR="007B4534" w:rsidRPr="007B4534" w:rsidRDefault="007B4534" w:rsidP="007B4534">
      <w:pPr>
        <w:numPr>
          <w:ilvl w:val="0"/>
          <w:numId w:val="2"/>
        </w:numPr>
        <w:rPr>
          <w:rFonts w:ascii="Segoe UI" w:hAnsi="Segoe UI" w:cs="Segoe UI"/>
        </w:rPr>
      </w:pPr>
      <w:r w:rsidRPr="007B4534">
        <w:rPr>
          <w:rFonts w:ascii="Segoe UI" w:hAnsi="Segoe UI" w:cs="Segoe UI"/>
          <w:b/>
          <w:bCs/>
        </w:rPr>
        <w:t>Training:</w:t>
      </w:r>
      <w:r w:rsidRPr="007B4534">
        <w:rPr>
          <w:rFonts w:ascii="Segoe UI" w:hAnsi="Segoe UI" w:cs="Segoe UI"/>
        </w:rPr>
        <w:t xml:space="preserve"> Formal training on disability </w:t>
      </w:r>
      <w:r w:rsidR="00F17E45">
        <w:rPr>
          <w:rFonts w:ascii="Segoe UI" w:hAnsi="Segoe UI" w:cs="Segoe UI"/>
        </w:rPr>
        <w:t>and equality for</w:t>
      </w:r>
      <w:r w:rsidRPr="007B4534">
        <w:rPr>
          <w:rFonts w:ascii="Segoe UI" w:hAnsi="Segoe UI" w:cs="Segoe UI"/>
        </w:rPr>
        <w:t xml:space="preserve"> justice administrators was seen as crucial. Collaboration between the CDPF, Commonwe</w:t>
      </w:r>
      <w:r w:rsidR="00F17E45">
        <w:rPr>
          <w:rFonts w:ascii="Segoe UI" w:hAnsi="Segoe UI" w:cs="Segoe UI"/>
        </w:rPr>
        <w:t>alth Secretariat, and respective</w:t>
      </w:r>
      <w:r w:rsidRPr="007B4534">
        <w:rPr>
          <w:rFonts w:ascii="Segoe UI" w:hAnsi="Segoe UI" w:cs="Segoe UI"/>
        </w:rPr>
        <w:t xml:space="preserve"> countries was suggested.</w:t>
      </w:r>
    </w:p>
    <w:p w:rsidR="007B4534" w:rsidRPr="007B4534" w:rsidRDefault="007B4534" w:rsidP="007B4534">
      <w:pPr>
        <w:numPr>
          <w:ilvl w:val="0"/>
          <w:numId w:val="2"/>
        </w:numPr>
        <w:rPr>
          <w:rFonts w:ascii="Segoe UI" w:hAnsi="Segoe UI" w:cs="Segoe UI"/>
        </w:rPr>
      </w:pPr>
      <w:r w:rsidRPr="007B4534">
        <w:rPr>
          <w:rFonts w:ascii="Segoe UI" w:hAnsi="Segoe UI" w:cs="Segoe UI"/>
          <w:b/>
          <w:bCs/>
        </w:rPr>
        <w:t>Attitudinal Barriers:</w:t>
      </w:r>
      <w:r w:rsidRPr="007B4534">
        <w:rPr>
          <w:rFonts w:ascii="Segoe UI" w:hAnsi="Segoe UI" w:cs="Segoe UI"/>
        </w:rPr>
        <w:t xml:space="preserve"> Judge </w:t>
      </w:r>
      <w:r w:rsidR="00F17E45">
        <w:rPr>
          <w:rFonts w:ascii="Segoe UI" w:hAnsi="Segoe UI" w:cs="Segoe UI"/>
        </w:rPr>
        <w:t>Mugeta</w:t>
      </w:r>
      <w:r w:rsidRPr="007B4534">
        <w:rPr>
          <w:rFonts w:ascii="Segoe UI" w:hAnsi="Segoe UI" w:cs="Segoe UI"/>
        </w:rPr>
        <w:t xml:space="preserve"> emphasized the significant challenge of negative attitudes towards people with disabilities within the justice system.</w:t>
      </w:r>
    </w:p>
    <w:p w:rsidR="00F17E45" w:rsidRDefault="007B4534" w:rsidP="007B4534">
      <w:pPr>
        <w:numPr>
          <w:ilvl w:val="0"/>
          <w:numId w:val="2"/>
        </w:numPr>
        <w:rPr>
          <w:rFonts w:ascii="Segoe UI" w:hAnsi="Segoe UI" w:cs="Segoe UI"/>
        </w:rPr>
      </w:pPr>
      <w:r w:rsidRPr="007B4534">
        <w:rPr>
          <w:rFonts w:ascii="Segoe UI" w:hAnsi="Segoe UI" w:cs="Segoe UI"/>
          <w:b/>
          <w:bCs/>
        </w:rPr>
        <w:t>Positive Examples:</w:t>
      </w:r>
    </w:p>
    <w:p w:rsidR="007B4534" w:rsidRPr="00F17E45" w:rsidRDefault="007B4534" w:rsidP="00F17E45">
      <w:pPr>
        <w:pStyle w:val="ListParagraph"/>
        <w:numPr>
          <w:ilvl w:val="1"/>
          <w:numId w:val="2"/>
        </w:numPr>
        <w:rPr>
          <w:rFonts w:ascii="Segoe UI" w:hAnsi="Segoe UI" w:cs="Segoe UI"/>
        </w:rPr>
      </w:pPr>
      <w:r w:rsidRPr="00F17E45">
        <w:rPr>
          <w:rFonts w:ascii="Segoe UI" w:hAnsi="Segoe UI" w:cs="Segoe UI"/>
        </w:rPr>
        <w:lastRenderedPageBreak/>
        <w:t>Tanzania: We learned about their impressive initiative to digitize access to judgments and legal docum</w:t>
      </w:r>
      <w:r w:rsidR="00F17E45">
        <w:rPr>
          <w:rFonts w:ascii="Segoe UI" w:hAnsi="Segoe UI" w:cs="Segoe UI"/>
        </w:rPr>
        <w:t xml:space="preserve">ents through </w:t>
      </w:r>
      <w:hyperlink r:id="rId5" w:history="1">
        <w:r w:rsidR="00F17E45" w:rsidRPr="00F17E45">
          <w:rPr>
            <w:rStyle w:val="Hyperlink"/>
            <w:rFonts w:ascii="Segoe UI" w:hAnsi="Segoe UI" w:cs="Segoe UI"/>
          </w:rPr>
          <w:t>https://tanzlii.org/legislation/</w:t>
        </w:r>
      </w:hyperlink>
    </w:p>
    <w:p w:rsidR="007B4534" w:rsidRDefault="007B4534" w:rsidP="007B4534">
      <w:pPr>
        <w:numPr>
          <w:ilvl w:val="1"/>
          <w:numId w:val="2"/>
        </w:numPr>
        <w:rPr>
          <w:rFonts w:ascii="Segoe UI" w:hAnsi="Segoe UI" w:cs="Segoe UI"/>
        </w:rPr>
      </w:pPr>
      <w:r w:rsidRPr="007B4534">
        <w:rPr>
          <w:rFonts w:ascii="Segoe UI" w:hAnsi="Segoe UI" w:cs="Segoe UI"/>
        </w:rPr>
        <w:t xml:space="preserve">Cameroon: </w:t>
      </w:r>
      <w:r w:rsidR="00F11179">
        <w:rPr>
          <w:rFonts w:ascii="Segoe UI" w:hAnsi="Segoe UI" w:cs="Segoe UI"/>
        </w:rPr>
        <w:t>Despite ratifying the UNCRPD late (</w:t>
      </w:r>
      <w:r w:rsidRPr="007B4534">
        <w:rPr>
          <w:rFonts w:ascii="Segoe UI" w:hAnsi="Segoe UI" w:cs="Segoe UI"/>
        </w:rPr>
        <w:t>2023</w:t>
      </w:r>
      <w:r w:rsidR="00F11179">
        <w:rPr>
          <w:rFonts w:ascii="Segoe UI" w:hAnsi="Segoe UI" w:cs="Segoe UI"/>
        </w:rPr>
        <w:t>)</w:t>
      </w:r>
      <w:r w:rsidRPr="007B4534">
        <w:rPr>
          <w:rFonts w:ascii="Segoe UI" w:hAnsi="Segoe UI" w:cs="Segoe UI"/>
        </w:rPr>
        <w:t>, Cameroon is already taking strides towards access to justice for all. These initiatives include installing ramps in new courthouses, training magistrates, and assigning designated officers for disability-related cases.</w:t>
      </w:r>
    </w:p>
    <w:p w:rsidR="00E961D9" w:rsidRPr="007B4534" w:rsidRDefault="00E961D9" w:rsidP="00E961D9">
      <w:pPr>
        <w:rPr>
          <w:rFonts w:ascii="Segoe UI" w:hAnsi="Segoe UI" w:cs="Segoe UI"/>
        </w:rPr>
      </w:pPr>
      <w:r>
        <w:rPr>
          <w:rFonts w:ascii="Segoe UI" w:hAnsi="Segoe UI" w:cs="Segoe UI"/>
        </w:rPr>
        <w:t>In our submissions (recordings to be shared) we lobbied</w:t>
      </w:r>
      <w:r w:rsidRPr="00E961D9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 xml:space="preserve">for the adoption of the </w:t>
      </w:r>
      <w:r w:rsidRPr="00E961D9">
        <w:rPr>
          <w:rFonts w:ascii="Segoe UI" w:hAnsi="Segoe UI" w:cs="Segoe UI"/>
        </w:rPr>
        <w:t>Commonwealth Disability Inclusion Action Plan previously a Protocol</w:t>
      </w:r>
    </w:p>
    <w:p w:rsidR="007B4534" w:rsidRPr="007B4534" w:rsidRDefault="000872B2" w:rsidP="007B4534">
      <w:pPr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inline distT="0" distB="0" distL="0" distR="0">
            <wp:extent cx="4004809" cy="27203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-2024-03-06-09-58-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907" cy="272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2B2" w:rsidRPr="00862622" w:rsidRDefault="007B4534" w:rsidP="007B4534">
      <w:pPr>
        <w:rPr>
          <w:rFonts w:ascii="Segoe UI" w:hAnsi="Segoe UI" w:cs="Segoe UI"/>
          <w:b/>
          <w:i/>
          <w:sz w:val="18"/>
          <w:szCs w:val="18"/>
        </w:rPr>
      </w:pPr>
      <w:r w:rsidRPr="000872B2">
        <w:rPr>
          <w:rFonts w:ascii="Segoe UI" w:hAnsi="Segoe UI" w:cs="Segoe UI"/>
          <w:b/>
          <w:i/>
          <w:sz w:val="18"/>
          <w:szCs w:val="18"/>
        </w:rPr>
        <w:t xml:space="preserve">In the picture above </w:t>
      </w:r>
      <w:r w:rsidR="000872B2" w:rsidRPr="000872B2">
        <w:rPr>
          <w:rFonts w:ascii="Segoe UI" w:hAnsi="Segoe UI" w:cs="Segoe UI"/>
          <w:b/>
          <w:i/>
          <w:sz w:val="18"/>
          <w:szCs w:val="18"/>
        </w:rPr>
        <w:t xml:space="preserve">– From far left CDPF Chair Sarah </w:t>
      </w:r>
      <w:r w:rsidR="00862622" w:rsidRPr="000872B2">
        <w:rPr>
          <w:rFonts w:ascii="Segoe UI" w:hAnsi="Segoe UI" w:cs="Segoe UI"/>
          <w:b/>
          <w:i/>
          <w:sz w:val="18"/>
          <w:szCs w:val="18"/>
        </w:rPr>
        <w:t>Kamau,</w:t>
      </w:r>
      <w:r w:rsidR="000872B2" w:rsidRPr="000872B2">
        <w:rPr>
          <w:rFonts w:ascii="Segoe UI" w:hAnsi="Segoe UI" w:cs="Segoe UI"/>
          <w:b/>
          <w:i/>
          <w:sz w:val="18"/>
          <w:szCs w:val="18"/>
        </w:rPr>
        <w:t xml:space="preserve"> Ms. Angelina, Judge Mugeta</w:t>
      </w:r>
      <w:r w:rsidRPr="000872B2">
        <w:rPr>
          <w:rFonts w:ascii="Segoe UI" w:hAnsi="Segoe UI" w:cs="Segoe UI"/>
          <w:b/>
          <w:i/>
          <w:sz w:val="18"/>
          <w:szCs w:val="18"/>
        </w:rPr>
        <w:t xml:space="preserve"> and </w:t>
      </w:r>
      <w:r w:rsidR="000872B2" w:rsidRPr="000872B2">
        <w:rPr>
          <w:rFonts w:ascii="Segoe UI" w:hAnsi="Segoe UI" w:cs="Segoe UI"/>
          <w:b/>
          <w:i/>
          <w:sz w:val="18"/>
          <w:szCs w:val="18"/>
        </w:rPr>
        <w:t xml:space="preserve">CDPF </w:t>
      </w:r>
      <w:r w:rsidRPr="000872B2">
        <w:rPr>
          <w:rFonts w:ascii="Segoe UI" w:hAnsi="Segoe UI" w:cs="Segoe UI"/>
          <w:b/>
          <w:i/>
          <w:sz w:val="18"/>
          <w:szCs w:val="18"/>
        </w:rPr>
        <w:t>Treasurer</w:t>
      </w:r>
      <w:r w:rsidR="000872B2" w:rsidRPr="000872B2">
        <w:rPr>
          <w:rFonts w:ascii="Segoe UI" w:hAnsi="Segoe UI" w:cs="Segoe UI"/>
          <w:b/>
          <w:i/>
          <w:sz w:val="18"/>
          <w:szCs w:val="18"/>
        </w:rPr>
        <w:t>, Scader Louis during the event</w:t>
      </w:r>
    </w:p>
    <w:p w:rsidR="00FF2BD8" w:rsidRDefault="007B4534" w:rsidP="00F96A90">
      <w:pPr>
        <w:rPr>
          <w:rFonts w:ascii="Segoe UI" w:hAnsi="Segoe UI" w:cs="Segoe UI"/>
        </w:rPr>
      </w:pPr>
      <w:r w:rsidRPr="007B4534">
        <w:rPr>
          <w:rFonts w:ascii="Segoe UI" w:hAnsi="Segoe UI" w:cs="Segoe UI"/>
        </w:rPr>
        <w:t xml:space="preserve">The </w:t>
      </w:r>
      <w:r w:rsidR="000872B2">
        <w:rPr>
          <w:rFonts w:ascii="Segoe UI" w:hAnsi="Segoe UI" w:cs="Segoe UI"/>
        </w:rPr>
        <w:t xml:space="preserve">Commonwealth Human Rights Unit covered the event on Twitter see </w:t>
      </w:r>
      <w:hyperlink r:id="rId7" w:history="1">
        <w:r w:rsidR="000872B2" w:rsidRPr="000872B2">
          <w:rPr>
            <w:rStyle w:val="Hyperlink"/>
            <w:rFonts w:ascii="Segoe UI" w:hAnsi="Segoe UI" w:cs="Segoe UI"/>
          </w:rPr>
          <w:t>https://x.com/commonwealthsec/status/1764628293850952064?s=46&amp;t=OfC2NFFOm13fX-WiqJWb7Q</w:t>
        </w:r>
      </w:hyperlink>
    </w:p>
    <w:p w:rsidR="003D7AEF" w:rsidRPr="001A2EC1" w:rsidRDefault="003D7AEF" w:rsidP="003D7AEF">
      <w:pPr>
        <w:shd w:val="clear" w:color="auto" w:fill="FFFFFF"/>
        <w:spacing w:before="100" w:beforeAutospacing="1" w:after="0" w:line="240" w:lineRule="auto"/>
        <w:rPr>
          <w:rFonts w:ascii="Arial" w:eastAsia="Times New Roman" w:hAnsi="Arial" w:cs="Arial"/>
          <w:color w:val="1F1F1F"/>
          <w:sz w:val="24"/>
          <w:szCs w:val="24"/>
        </w:rPr>
      </w:pPr>
      <w:r>
        <w:rPr>
          <w:noProof/>
        </w:rPr>
        <w:drawing>
          <wp:inline distT="0" distB="0" distL="0" distR="0" wp14:anchorId="453058DE" wp14:editId="610967F5">
            <wp:extent cx="3695700" cy="213331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4813" cy="214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AEF" w:rsidRDefault="003D7AEF" w:rsidP="001A2EC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</w:rPr>
      </w:pPr>
    </w:p>
    <w:p w:rsidR="00FF2BD8" w:rsidRPr="00653EAE" w:rsidRDefault="00653EAE" w:rsidP="00F96A90">
      <w:pPr>
        <w:rPr>
          <w:rFonts w:ascii="Segoe UI" w:hAnsi="Segoe UI" w:cs="Segoe UI"/>
          <w:b/>
        </w:rPr>
      </w:pPr>
      <w:r w:rsidRPr="00653EAE">
        <w:rPr>
          <w:rFonts w:ascii="Segoe UI" w:hAnsi="Segoe UI" w:cs="Segoe UI"/>
          <w:b/>
        </w:rPr>
        <w:t>Other engagements/ Meetings</w:t>
      </w:r>
    </w:p>
    <w:p w:rsidR="00945956" w:rsidRPr="00945956" w:rsidRDefault="00945956" w:rsidP="00945956">
      <w:pPr>
        <w:rPr>
          <w:rFonts w:ascii="Segoe UI" w:hAnsi="Segoe UI" w:cs="Segoe UI"/>
        </w:rPr>
      </w:pPr>
      <w:r w:rsidRPr="00945956">
        <w:rPr>
          <w:rFonts w:ascii="Segoe UI" w:hAnsi="Segoe UI" w:cs="Segoe UI"/>
        </w:rPr>
        <w:t>I participated in the Commonwealth Law Ministers Meetings (March 5-7) on strategic legal issues and national progress reports. While the agenda included a discussion paper on disability access to justice, time co</w:t>
      </w:r>
      <w:r>
        <w:rPr>
          <w:rFonts w:ascii="Segoe UI" w:hAnsi="Segoe UI" w:cs="Segoe UI"/>
        </w:rPr>
        <w:t xml:space="preserve">nstraints prevented its review. </w:t>
      </w:r>
      <w:r w:rsidRPr="00945956">
        <w:rPr>
          <w:rFonts w:ascii="Segoe UI" w:hAnsi="Segoe UI" w:cs="Segoe UI"/>
        </w:rPr>
        <w:t xml:space="preserve">In parallel, I </w:t>
      </w:r>
      <w:r>
        <w:rPr>
          <w:rFonts w:ascii="Segoe UI" w:hAnsi="Segoe UI" w:cs="Segoe UI"/>
        </w:rPr>
        <w:t xml:space="preserve">also </w:t>
      </w:r>
      <w:r w:rsidRPr="00945956">
        <w:rPr>
          <w:rFonts w:ascii="Segoe UI" w:hAnsi="Segoe UI" w:cs="Segoe UI"/>
        </w:rPr>
        <w:t>attended side events, including "Innovating for Justice," where I</w:t>
      </w:r>
      <w:r>
        <w:rPr>
          <w:rFonts w:ascii="Segoe UI" w:hAnsi="Segoe UI" w:cs="Segoe UI"/>
        </w:rPr>
        <w:t xml:space="preserve"> made interventions and </w:t>
      </w:r>
      <w:r w:rsidRPr="00945956">
        <w:rPr>
          <w:rFonts w:ascii="Segoe UI" w:hAnsi="Segoe UI" w:cs="Segoe UI"/>
        </w:rPr>
        <w:t xml:space="preserve">advocated for improved access </w:t>
      </w:r>
      <w:r>
        <w:rPr>
          <w:rFonts w:ascii="Segoe UI" w:hAnsi="Segoe UI" w:cs="Segoe UI"/>
        </w:rPr>
        <w:t>to justice for disabled people</w:t>
      </w:r>
      <w:r w:rsidRPr="00945956">
        <w:rPr>
          <w:rFonts w:ascii="Segoe UI" w:hAnsi="Segoe UI" w:cs="Segoe UI"/>
        </w:rPr>
        <w:t>. Additionally, I met with Attorney Generals and Justice Ministers, including the Commonwealth Secretary-General</w:t>
      </w:r>
      <w:r>
        <w:rPr>
          <w:rFonts w:ascii="Segoe UI" w:hAnsi="Segoe UI" w:cs="Segoe UI"/>
        </w:rPr>
        <w:t xml:space="preserve"> sensitizing and lobbying for </w:t>
      </w:r>
      <w:r w:rsidRPr="00945956">
        <w:rPr>
          <w:rFonts w:ascii="Segoe UI" w:hAnsi="Segoe UI" w:cs="Segoe UI"/>
        </w:rPr>
        <w:t xml:space="preserve">the </w:t>
      </w:r>
      <w:r>
        <w:rPr>
          <w:rFonts w:ascii="Segoe UI" w:hAnsi="Segoe UI" w:cs="Segoe UI"/>
        </w:rPr>
        <w:t xml:space="preserve">adoption </w:t>
      </w:r>
      <w:r w:rsidRPr="00945956">
        <w:rPr>
          <w:rFonts w:ascii="Segoe UI" w:hAnsi="Segoe UI" w:cs="Segoe UI"/>
        </w:rPr>
        <w:t xml:space="preserve">Commonwealth Disability Inclusion Action Plan (Action Plan) </w:t>
      </w:r>
      <w:r>
        <w:rPr>
          <w:rFonts w:ascii="Segoe UI" w:hAnsi="Segoe UI" w:cs="Segoe UI"/>
        </w:rPr>
        <w:t>in Samoa.</w:t>
      </w:r>
    </w:p>
    <w:p w:rsidR="00945956" w:rsidRPr="00945956" w:rsidRDefault="00945956" w:rsidP="00945956">
      <w:pPr>
        <w:rPr>
          <w:rFonts w:ascii="Segoe UI" w:hAnsi="Segoe UI" w:cs="Segoe UI"/>
        </w:rPr>
      </w:pPr>
      <w:r w:rsidRPr="00945956">
        <w:rPr>
          <w:rFonts w:ascii="Segoe UI" w:hAnsi="Segoe UI" w:cs="Segoe UI"/>
        </w:rPr>
        <w:t>The Namibian Justice Minister, while supportive</w:t>
      </w:r>
      <w:r>
        <w:rPr>
          <w:rFonts w:ascii="Segoe UI" w:hAnsi="Segoe UI" w:cs="Segoe UI"/>
        </w:rPr>
        <w:t xml:space="preserve"> of the action plan</w:t>
      </w:r>
      <w:r w:rsidRPr="00945956">
        <w:rPr>
          <w:rFonts w:ascii="Segoe UI" w:hAnsi="Segoe UI" w:cs="Segoe UI"/>
        </w:rPr>
        <w:t>, expressed concern about the disability movement's effectiveness in Namibia. She cited a misinterpretation of "nothing about us without us," suggesting a lack of recognition for</w:t>
      </w:r>
      <w:r>
        <w:rPr>
          <w:rFonts w:ascii="Segoe UI" w:hAnsi="Segoe UI" w:cs="Segoe UI"/>
        </w:rPr>
        <w:t xml:space="preserve"> non-disabled advocacy efforts.</w:t>
      </w:r>
    </w:p>
    <w:p w:rsidR="00361304" w:rsidRDefault="00945956" w:rsidP="002A0A22">
      <w:pPr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Ann from </w:t>
      </w:r>
      <w:r w:rsidRPr="00945956">
        <w:rPr>
          <w:rFonts w:ascii="Segoe UI" w:hAnsi="Segoe UI" w:cs="Segoe UI"/>
        </w:rPr>
        <w:t>the Commonwealth Foundation supports the Action Plan and</w:t>
      </w:r>
      <w:r>
        <w:rPr>
          <w:rFonts w:ascii="Segoe UI" w:hAnsi="Segoe UI" w:cs="Segoe UI"/>
        </w:rPr>
        <w:t xml:space="preserve"> indicated that CF is ready</w:t>
      </w:r>
      <w:r w:rsidRPr="00945956">
        <w:rPr>
          <w:rFonts w:ascii="Segoe UI" w:hAnsi="Segoe UI" w:cs="Segoe UI"/>
        </w:rPr>
        <w:t xml:space="preserve"> to fund CDPF participation and a </w:t>
      </w:r>
      <w:r w:rsidR="002A0A22">
        <w:rPr>
          <w:rFonts w:ascii="Segoe UI" w:hAnsi="Segoe UI" w:cs="Segoe UI"/>
        </w:rPr>
        <w:t>side event in Samoa</w:t>
      </w:r>
      <w:r>
        <w:rPr>
          <w:rFonts w:ascii="Segoe UI" w:hAnsi="Segoe UI" w:cs="Segoe UI"/>
        </w:rPr>
        <w:t>.</w:t>
      </w:r>
      <w:r w:rsidR="002A0A22">
        <w:rPr>
          <w:rFonts w:ascii="Segoe UI" w:hAnsi="Segoe UI" w:cs="Segoe UI"/>
        </w:rPr>
        <w:t xml:space="preserve"> She commended CDPF for the great work it is doing </w:t>
      </w:r>
      <w:r w:rsidRPr="00945956">
        <w:rPr>
          <w:rFonts w:ascii="Segoe UI" w:hAnsi="Segoe UI" w:cs="Segoe UI"/>
        </w:rPr>
        <w:t xml:space="preserve">and </w:t>
      </w:r>
      <w:r w:rsidR="002A0A22">
        <w:rPr>
          <w:rFonts w:ascii="Segoe UI" w:hAnsi="Segoe UI" w:cs="Segoe UI"/>
        </w:rPr>
        <w:t xml:space="preserve">is happy to have a zoom call to discuss this further. </w:t>
      </w:r>
    </w:p>
    <w:p w:rsidR="00945956" w:rsidRDefault="00945956" w:rsidP="00F96A90">
      <w:pPr>
        <w:rPr>
          <w:rFonts w:ascii="Segoe UI" w:hAnsi="Segoe UI" w:cs="Segoe UI"/>
          <w:b/>
          <w:bCs/>
        </w:rPr>
      </w:pPr>
      <w:r>
        <w:rPr>
          <w:rFonts w:ascii="Segoe UI" w:hAnsi="Segoe UI" w:cs="Segoe UI"/>
          <w:b/>
          <w:bCs/>
          <w:noProof/>
        </w:rPr>
        <w:drawing>
          <wp:inline distT="0" distB="0" distL="0" distR="0">
            <wp:extent cx="3396543" cy="2547409"/>
            <wp:effectExtent l="5397" t="0" r="318" b="317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6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02651" cy="25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A90" w:rsidRPr="00F96A90" w:rsidRDefault="00F96A90" w:rsidP="00F96A90">
      <w:pPr>
        <w:rPr>
          <w:rFonts w:ascii="Segoe UI" w:hAnsi="Segoe UI" w:cs="Segoe UI"/>
        </w:rPr>
      </w:pPr>
      <w:r w:rsidRPr="00F96A90">
        <w:rPr>
          <w:rFonts w:ascii="Segoe UI" w:hAnsi="Segoe UI" w:cs="Segoe UI"/>
          <w:b/>
          <w:bCs/>
        </w:rPr>
        <w:t>Challenges:</w:t>
      </w:r>
      <w:r w:rsidR="00F46377">
        <w:rPr>
          <w:rFonts w:ascii="Segoe UI" w:hAnsi="Segoe UI" w:cs="Segoe UI"/>
          <w:b/>
          <w:bCs/>
        </w:rPr>
        <w:t xml:space="preserve"> (Scader)</w:t>
      </w:r>
    </w:p>
    <w:p w:rsidR="00862622" w:rsidRPr="00F96A90" w:rsidRDefault="00F96A90" w:rsidP="00F96A90">
      <w:pPr>
        <w:rPr>
          <w:rFonts w:ascii="Segoe UI" w:hAnsi="Segoe UI" w:cs="Segoe UI"/>
        </w:rPr>
      </w:pPr>
      <w:r w:rsidRPr="00F96A90">
        <w:rPr>
          <w:rFonts w:ascii="Segoe UI" w:hAnsi="Segoe UI" w:cs="Segoe UI"/>
        </w:rPr>
        <w:t>Un</w:t>
      </w:r>
      <w:r w:rsidR="00F46377">
        <w:rPr>
          <w:rFonts w:ascii="Segoe UI" w:hAnsi="Segoe UI" w:cs="Segoe UI"/>
        </w:rPr>
        <w:t>fortunately, the arrival arrangements</w:t>
      </w:r>
      <w:r w:rsidRPr="00F96A90">
        <w:rPr>
          <w:rFonts w:ascii="Segoe UI" w:hAnsi="Segoe UI" w:cs="Segoe UI"/>
        </w:rPr>
        <w:t xml:space="preserve"> in Zanzibar was marred by significant accessibility issues. My wheelchair was misplaced during transit, and transportation arrangements were not adapted for my needs. Additionally, assistance at</w:t>
      </w:r>
      <w:r w:rsidR="00F46377">
        <w:rPr>
          <w:rFonts w:ascii="Segoe UI" w:hAnsi="Segoe UI" w:cs="Segoe UI"/>
        </w:rPr>
        <w:t xml:space="preserve"> the Nairobi airport (the passenger assistance unit is not working) as I had to be carried down flight stairs on an aisle wheelchair, quite indignifiying. I </w:t>
      </w:r>
      <w:r w:rsidR="00F46377">
        <w:rPr>
          <w:rFonts w:ascii="Segoe UI" w:hAnsi="Segoe UI" w:cs="Segoe UI"/>
        </w:rPr>
        <w:lastRenderedPageBreak/>
        <w:t xml:space="preserve">hope it will be repaired before our EC meeting in Nairobi in July. </w:t>
      </w:r>
      <w:r w:rsidRPr="00F96A90">
        <w:rPr>
          <w:rFonts w:ascii="Segoe UI" w:hAnsi="Segoe UI" w:cs="Segoe UI"/>
        </w:rPr>
        <w:t>Despite clear communication from Gemma regarding m</w:t>
      </w:r>
      <w:r w:rsidR="00F46377">
        <w:rPr>
          <w:rFonts w:ascii="Segoe UI" w:hAnsi="Segoe UI" w:cs="Segoe UI"/>
        </w:rPr>
        <w:t>y requirements, no plans were put in place to ensure my smooth travel and participation.</w:t>
      </w:r>
    </w:p>
    <w:p w:rsidR="00F96A90" w:rsidRPr="00F96A90" w:rsidRDefault="00F96A90" w:rsidP="00F96A90">
      <w:pPr>
        <w:rPr>
          <w:rFonts w:ascii="Segoe UI" w:hAnsi="Segoe UI" w:cs="Segoe UI"/>
        </w:rPr>
      </w:pPr>
      <w:r w:rsidRPr="00F96A90">
        <w:rPr>
          <w:rFonts w:ascii="Segoe UI" w:hAnsi="Segoe UI" w:cs="Segoe UI"/>
        </w:rPr>
        <w:t xml:space="preserve">The return journey also presented difficulties. As VIPs, check-in was handled by the Zanzibar team, </w:t>
      </w:r>
      <w:r w:rsidR="00F46377">
        <w:rPr>
          <w:rFonts w:ascii="Segoe UI" w:hAnsi="Segoe UI" w:cs="Segoe UI"/>
        </w:rPr>
        <w:t>our (myself and my assistant) luggage went missing. I got my bag on Monday this week</w:t>
      </w:r>
    </w:p>
    <w:p w:rsidR="00F96A90" w:rsidRPr="00F96A90" w:rsidRDefault="00F96A90" w:rsidP="00F96A90">
      <w:pPr>
        <w:rPr>
          <w:rFonts w:ascii="Segoe UI" w:hAnsi="Segoe UI" w:cs="Segoe UI"/>
        </w:rPr>
      </w:pPr>
      <w:r w:rsidRPr="00F96A90">
        <w:rPr>
          <w:rFonts w:ascii="Segoe UI" w:hAnsi="Segoe UI" w:cs="Segoe UI"/>
          <w:b/>
          <w:bCs/>
        </w:rPr>
        <w:t>Opening Ceremony Absence:</w:t>
      </w:r>
    </w:p>
    <w:p w:rsidR="00F96A90" w:rsidRDefault="00F96A90" w:rsidP="00F96A90">
      <w:pPr>
        <w:rPr>
          <w:rFonts w:ascii="Segoe UI" w:hAnsi="Segoe UI" w:cs="Segoe UI"/>
        </w:rPr>
      </w:pPr>
      <w:r w:rsidRPr="00F96A90">
        <w:rPr>
          <w:rFonts w:ascii="Segoe UI" w:hAnsi="Segoe UI" w:cs="Segoe UI"/>
        </w:rPr>
        <w:t>Due to communication lapses regarding transportation arrangements, I was unable to attend the opening ceremony on Monday evening. I received a written apology from Steve (attached) and verbal apologies from the Deputy Secretary-General and Director of Event Planning.</w:t>
      </w:r>
      <w:r w:rsidR="00F46377">
        <w:rPr>
          <w:rFonts w:ascii="Segoe UI" w:hAnsi="Segoe UI" w:cs="Segoe UI"/>
        </w:rPr>
        <w:t xml:space="preserve"> Not enough. I did not understand why and how.</w:t>
      </w:r>
    </w:p>
    <w:p w:rsidR="00862622" w:rsidRPr="00F96A90" w:rsidRDefault="00862622" w:rsidP="00F96A90">
      <w:pPr>
        <w:rPr>
          <w:rFonts w:ascii="Segoe UI" w:hAnsi="Segoe UI" w:cs="Segoe UI"/>
        </w:rPr>
      </w:pPr>
      <w:r>
        <w:rPr>
          <w:rFonts w:ascii="Segoe UI" w:hAnsi="Segoe UI" w:cs="Segoe UI"/>
        </w:rPr>
        <w:object w:dxaOrig="1520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10" o:title=""/>
          </v:shape>
          <o:OLEObject Type="Embed" ProgID="Package" ShapeID="_x0000_i1025" DrawAspect="Icon" ObjectID="_1772469414" r:id="rId11"/>
        </w:object>
      </w:r>
    </w:p>
    <w:p w:rsidR="00862622" w:rsidRDefault="00F96A90" w:rsidP="00F96A90">
      <w:pPr>
        <w:rPr>
          <w:rFonts w:ascii="Segoe UI" w:hAnsi="Segoe UI" w:cs="Segoe UI"/>
        </w:rPr>
      </w:pPr>
      <w:r w:rsidRPr="00F46377">
        <w:rPr>
          <w:rFonts w:ascii="Segoe UI" w:hAnsi="Segoe UI" w:cs="Segoe UI"/>
          <w:bCs/>
        </w:rPr>
        <w:t xml:space="preserve">Despite the initial difficulties, I was able </w:t>
      </w:r>
      <w:r w:rsidR="00F46377" w:rsidRPr="00F46377">
        <w:rPr>
          <w:rFonts w:ascii="Segoe UI" w:hAnsi="Segoe UI" w:cs="Segoe UI"/>
          <w:bCs/>
        </w:rPr>
        <w:t>to participate in other CLMM program activities till Thursday</w:t>
      </w:r>
      <w:r w:rsidR="00F46377">
        <w:rPr>
          <w:rFonts w:ascii="Segoe UI" w:hAnsi="Segoe UI" w:cs="Segoe UI"/>
          <w:bCs/>
        </w:rPr>
        <w:t xml:space="preserve"> and took time to have fun!</w:t>
      </w:r>
    </w:p>
    <w:p w:rsidR="00E67E9B" w:rsidRPr="00E67E9B" w:rsidRDefault="00E67E9B" w:rsidP="00F96A90">
      <w:pPr>
        <w:rPr>
          <w:rFonts w:ascii="Segoe UI" w:hAnsi="Segoe UI" w:cs="Segoe UI"/>
          <w:b/>
        </w:rPr>
      </w:pPr>
      <w:r w:rsidRPr="00E67E9B">
        <w:rPr>
          <w:rFonts w:ascii="Segoe UI" w:hAnsi="Segoe UI" w:cs="Segoe UI"/>
          <w:b/>
          <w:highlight w:val="yellow"/>
        </w:rPr>
        <w:t>My quote - "Discussions at the Commonwealth Law Ministers Meetings mark a positive step towards equal access to justice. Let's translate these commitments into concrete action for a more inclusive future</w:t>
      </w:r>
      <w:r w:rsidR="00C243D8">
        <w:rPr>
          <w:rFonts w:ascii="Segoe UI" w:hAnsi="Segoe UI" w:cs="Segoe UI"/>
          <w:b/>
          <w:highlight w:val="yellow"/>
        </w:rPr>
        <w:t xml:space="preserve"> by adopting and actively support implementation of the</w:t>
      </w:r>
      <w:r w:rsidRPr="00E67E9B">
        <w:rPr>
          <w:rFonts w:ascii="Segoe UI" w:hAnsi="Segoe UI" w:cs="Segoe UI"/>
          <w:b/>
          <w:highlight w:val="yellow"/>
        </w:rPr>
        <w:t xml:space="preserve"> Commonwealth Disability Inclusion Action Plan</w:t>
      </w:r>
      <w:r w:rsidR="00C243D8">
        <w:rPr>
          <w:rFonts w:ascii="Segoe UI" w:hAnsi="Segoe UI" w:cs="Segoe UI"/>
          <w:b/>
        </w:rPr>
        <w:t>’’</w:t>
      </w:r>
      <w:r>
        <w:rPr>
          <w:rFonts w:ascii="Segoe UI" w:hAnsi="Segoe UI" w:cs="Segoe UI"/>
          <w:b/>
        </w:rPr>
        <w:t>.</w:t>
      </w:r>
    </w:p>
    <w:p w:rsidR="00862622" w:rsidRDefault="00862622" w:rsidP="00F96A90">
      <w:pPr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inline distT="0" distB="0" distL="0" distR="0">
            <wp:extent cx="2336165" cy="1937119"/>
            <wp:effectExtent l="9208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4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343917" cy="194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BD8" w:rsidRPr="00F96A90" w:rsidRDefault="00FF2BD8" w:rsidP="00F96A90">
      <w:pPr>
        <w:rPr>
          <w:rFonts w:ascii="Segoe UI" w:hAnsi="Segoe UI" w:cs="Segoe UI"/>
        </w:rPr>
      </w:pPr>
    </w:p>
    <w:p w:rsidR="00F96A90" w:rsidRPr="00F96A90" w:rsidRDefault="00F96A90">
      <w:pPr>
        <w:rPr>
          <w:rFonts w:ascii="Segoe UI" w:hAnsi="Segoe UI" w:cs="Segoe UI"/>
        </w:rPr>
      </w:pPr>
    </w:p>
    <w:sectPr w:rsidR="00F96A90" w:rsidRPr="00F96A9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9228DE"/>
    <w:multiLevelType w:val="multilevel"/>
    <w:tmpl w:val="F2D6B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17203AC"/>
    <w:multiLevelType w:val="hybridMultilevel"/>
    <w:tmpl w:val="5C4AE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A90"/>
    <w:rsid w:val="000872B2"/>
    <w:rsid w:val="001A2EC1"/>
    <w:rsid w:val="00256449"/>
    <w:rsid w:val="002A0A22"/>
    <w:rsid w:val="00361304"/>
    <w:rsid w:val="003D7AEF"/>
    <w:rsid w:val="003E3F3A"/>
    <w:rsid w:val="005171F9"/>
    <w:rsid w:val="00543298"/>
    <w:rsid w:val="00653EAE"/>
    <w:rsid w:val="006F569A"/>
    <w:rsid w:val="00772C30"/>
    <w:rsid w:val="007B4534"/>
    <w:rsid w:val="00862622"/>
    <w:rsid w:val="00945956"/>
    <w:rsid w:val="00A624B5"/>
    <w:rsid w:val="00C243D8"/>
    <w:rsid w:val="00E67E9B"/>
    <w:rsid w:val="00E961D9"/>
    <w:rsid w:val="00EC0AA8"/>
    <w:rsid w:val="00F11179"/>
    <w:rsid w:val="00F17E45"/>
    <w:rsid w:val="00F46377"/>
    <w:rsid w:val="00F96A90"/>
    <w:rsid w:val="00FF2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9DD6D4-6A9F-4AC0-8F96-A81E25CB3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2BD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A2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A2EC1"/>
    <w:rPr>
      <w:b/>
      <w:bCs/>
    </w:rPr>
  </w:style>
  <w:style w:type="character" w:styleId="Hyperlink">
    <w:name w:val="Hyperlink"/>
    <w:basedOn w:val="DefaultParagraphFont"/>
    <w:uiPriority w:val="99"/>
    <w:unhideWhenUsed/>
    <w:rsid w:val="003D7AE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7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x.com/commonwealthsec/status/1764628293850952064?s=46&amp;t=OfC2NFFOm13fX-WiqJWb7Q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5" Type="http://schemas.openxmlformats.org/officeDocument/2006/relationships/hyperlink" Target="https://tanzlii.org/legislation/" TargetMode="Externa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891</Words>
  <Characters>5082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Scader Louis</dc:creator>
  <cp:keywords/>
  <dc:description/>
  <cp:lastModifiedBy>Scader Louis</cp:lastModifiedBy>
  <cp:revision>2</cp:revision>
  <dcterms:created xsi:type="dcterms:W3CDTF">2024-03-20T17:50:00Z</dcterms:created>
  <dcterms:modified xsi:type="dcterms:W3CDTF">2024-03-20T17:50:00Z</dcterms:modified>
</cp:coreProperties>
</file>