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3079" w14:textId="77777777" w:rsidR="001170D9" w:rsidRDefault="00427FED" w:rsidP="001170D9">
      <w:pPr>
        <w:jc w:val="right"/>
        <w:rPr>
          <w:rFonts w:ascii="Calibri" w:hAnsi="Calibri" w:cs="Calibri"/>
          <w:b/>
          <w:bCs/>
          <w:sz w:val="28"/>
          <w:szCs w:val="28"/>
          <w:lang w:val="en-US"/>
        </w:rPr>
      </w:pPr>
      <w:r w:rsidRPr="00CB5810">
        <w:rPr>
          <w:rFonts w:ascii="Arial" w:eastAsia="Times New Roman" w:hAnsi="Arial" w:cs="Arial"/>
          <w:noProof/>
          <w:kern w:val="0"/>
          <w:sz w:val="48"/>
          <w:szCs w:val="48"/>
          <w:lang w:eastAsia="en-GB"/>
          <w14:ligatures w14:val="none"/>
        </w:rPr>
        <w:drawing>
          <wp:inline distT="0" distB="0" distL="0" distR="0" wp14:anchorId="0D093C5E" wp14:editId="42480E8B">
            <wp:extent cx="1188085" cy="1158875"/>
            <wp:effectExtent l="0" t="0" r="0" b="3175"/>
            <wp:docPr id="180889024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890241"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085" cy="1158875"/>
                    </a:xfrm>
                    <a:prstGeom prst="rect">
                      <a:avLst/>
                    </a:prstGeom>
                    <a:noFill/>
                  </pic:spPr>
                </pic:pic>
              </a:graphicData>
            </a:graphic>
          </wp:inline>
        </w:drawing>
      </w:r>
    </w:p>
    <w:p w14:paraId="021CD8BE" w14:textId="6162D27F" w:rsidR="00427FED" w:rsidRPr="00BE7866" w:rsidRDefault="00427FED">
      <w:pPr>
        <w:rPr>
          <w:rFonts w:ascii="Calibri" w:hAnsi="Calibri" w:cs="Calibri"/>
          <w:b/>
          <w:bCs/>
          <w:sz w:val="40"/>
          <w:szCs w:val="40"/>
          <w:lang w:val="en-US"/>
        </w:rPr>
      </w:pPr>
      <w:r w:rsidRPr="00BE7866">
        <w:rPr>
          <w:rFonts w:ascii="Calibri" w:hAnsi="Calibri" w:cs="Calibri"/>
          <w:b/>
          <w:bCs/>
          <w:sz w:val="40"/>
          <w:szCs w:val="40"/>
          <w:lang w:val="en-US"/>
        </w:rPr>
        <w:t>Commonwealth Disabled People’</w:t>
      </w:r>
      <w:r w:rsidR="00856E71" w:rsidRPr="00BE7866">
        <w:rPr>
          <w:rFonts w:ascii="Calibri" w:hAnsi="Calibri" w:cs="Calibri"/>
          <w:b/>
          <w:bCs/>
          <w:sz w:val="40"/>
          <w:szCs w:val="40"/>
          <w:lang w:val="en-US"/>
        </w:rPr>
        <w:t>s</w:t>
      </w:r>
      <w:r w:rsidRPr="00BE7866">
        <w:rPr>
          <w:rFonts w:ascii="Calibri" w:hAnsi="Calibri" w:cs="Calibri"/>
          <w:b/>
          <w:bCs/>
          <w:sz w:val="40"/>
          <w:szCs w:val="40"/>
          <w:lang w:val="en-US"/>
        </w:rPr>
        <w:t xml:space="preserve"> Forum </w:t>
      </w:r>
    </w:p>
    <w:p w14:paraId="25978F1C" w14:textId="71FE9D9D" w:rsidR="00427FED" w:rsidRPr="001C15BF" w:rsidRDefault="00427FED">
      <w:pPr>
        <w:rPr>
          <w:rFonts w:ascii="Calibri" w:hAnsi="Calibri" w:cs="Calibri"/>
          <w:b/>
          <w:bCs/>
          <w:sz w:val="32"/>
          <w:szCs w:val="32"/>
          <w:lang w:val="en-US"/>
        </w:rPr>
      </w:pPr>
      <w:r w:rsidRPr="001C15BF">
        <w:rPr>
          <w:rFonts w:ascii="Calibri" w:hAnsi="Calibri" w:cs="Calibri"/>
          <w:b/>
          <w:bCs/>
          <w:sz w:val="32"/>
          <w:szCs w:val="32"/>
          <w:lang w:val="en-US"/>
        </w:rPr>
        <w:t xml:space="preserve">Module 5 Course Book </w:t>
      </w:r>
    </w:p>
    <w:p w14:paraId="3A9A870F" w14:textId="789A4F32" w:rsidR="00427FED" w:rsidRDefault="0091194C">
      <w:pPr>
        <w:rPr>
          <w:rFonts w:ascii="Calibri" w:hAnsi="Calibri" w:cs="Calibri"/>
          <w:b/>
          <w:bCs/>
          <w:sz w:val="28"/>
          <w:szCs w:val="28"/>
          <w:lang w:val="en-US"/>
        </w:rPr>
      </w:pPr>
      <w:r>
        <w:rPr>
          <w:rFonts w:ascii="Calibri" w:hAnsi="Calibri" w:cs="Calibri"/>
          <w:b/>
          <w:bCs/>
          <w:sz w:val="28"/>
          <w:szCs w:val="28"/>
          <w:lang w:val="en-US"/>
        </w:rPr>
        <w:t xml:space="preserve">DPO </w:t>
      </w:r>
      <w:r w:rsidR="00427FED" w:rsidRPr="00427FED">
        <w:rPr>
          <w:rFonts w:ascii="Calibri" w:hAnsi="Calibri" w:cs="Calibri"/>
          <w:b/>
          <w:bCs/>
          <w:sz w:val="28"/>
          <w:szCs w:val="28"/>
          <w:lang w:val="en-US"/>
        </w:rPr>
        <w:t>Fund</w:t>
      </w:r>
      <w:r w:rsidR="001170D9">
        <w:rPr>
          <w:rFonts w:ascii="Calibri" w:hAnsi="Calibri" w:cs="Calibri"/>
          <w:b/>
          <w:bCs/>
          <w:sz w:val="28"/>
          <w:szCs w:val="28"/>
          <w:lang w:val="en-US"/>
        </w:rPr>
        <w:t>r</w:t>
      </w:r>
      <w:r w:rsidR="00427FED" w:rsidRPr="00427FED">
        <w:rPr>
          <w:rFonts w:ascii="Calibri" w:hAnsi="Calibri" w:cs="Calibri"/>
          <w:b/>
          <w:bCs/>
          <w:sz w:val="28"/>
          <w:szCs w:val="28"/>
          <w:lang w:val="en-US"/>
        </w:rPr>
        <w:t>aising</w:t>
      </w:r>
      <w:r w:rsidR="000A2F7B">
        <w:rPr>
          <w:rFonts w:ascii="Calibri" w:hAnsi="Calibri" w:cs="Calibri"/>
          <w:b/>
          <w:bCs/>
          <w:sz w:val="28"/>
          <w:szCs w:val="28"/>
          <w:lang w:val="en-US"/>
        </w:rPr>
        <w:t>,</w:t>
      </w:r>
      <w:r w:rsidR="00427FED" w:rsidRPr="00427FED">
        <w:rPr>
          <w:rFonts w:ascii="Calibri" w:hAnsi="Calibri" w:cs="Calibri"/>
          <w:b/>
          <w:bCs/>
          <w:sz w:val="28"/>
          <w:szCs w:val="28"/>
          <w:lang w:val="en-US"/>
        </w:rPr>
        <w:t xml:space="preserve"> </w:t>
      </w:r>
      <w:r w:rsidR="000A2F7B">
        <w:rPr>
          <w:rFonts w:ascii="Calibri" w:hAnsi="Calibri" w:cs="Calibri"/>
          <w:b/>
          <w:bCs/>
          <w:sz w:val="28"/>
          <w:szCs w:val="28"/>
          <w:lang w:val="en-US"/>
        </w:rPr>
        <w:t>Budgeting,</w:t>
      </w:r>
      <w:r w:rsidR="00427FED" w:rsidRPr="00427FED">
        <w:rPr>
          <w:rFonts w:ascii="Calibri" w:hAnsi="Calibri" w:cs="Calibri"/>
          <w:b/>
          <w:bCs/>
          <w:sz w:val="28"/>
          <w:szCs w:val="28"/>
          <w:lang w:val="en-US"/>
        </w:rPr>
        <w:t xml:space="preserve"> </w:t>
      </w:r>
      <w:r w:rsidR="000A2F7B">
        <w:rPr>
          <w:rFonts w:ascii="Calibri" w:hAnsi="Calibri" w:cs="Calibri"/>
          <w:b/>
          <w:bCs/>
          <w:sz w:val="28"/>
          <w:szCs w:val="28"/>
          <w:lang w:val="en-US"/>
        </w:rPr>
        <w:t xml:space="preserve">Balance </w:t>
      </w:r>
      <w:r w:rsidR="001170D9">
        <w:rPr>
          <w:rFonts w:ascii="Calibri" w:hAnsi="Calibri" w:cs="Calibri"/>
          <w:b/>
          <w:bCs/>
          <w:sz w:val="28"/>
          <w:szCs w:val="28"/>
          <w:lang w:val="en-US"/>
        </w:rPr>
        <w:t>Sheets</w:t>
      </w:r>
      <w:r w:rsidR="001170D9" w:rsidRPr="00427FED">
        <w:rPr>
          <w:rFonts w:ascii="Calibri" w:hAnsi="Calibri" w:cs="Calibri"/>
          <w:b/>
          <w:bCs/>
          <w:sz w:val="28"/>
          <w:szCs w:val="28"/>
          <w:lang w:val="en-US"/>
        </w:rPr>
        <w:t>,</w:t>
      </w:r>
      <w:r>
        <w:rPr>
          <w:rFonts w:ascii="Calibri" w:hAnsi="Calibri" w:cs="Calibri"/>
          <w:b/>
          <w:bCs/>
          <w:sz w:val="28"/>
          <w:szCs w:val="28"/>
          <w:lang w:val="en-US"/>
        </w:rPr>
        <w:t xml:space="preserve"> </w:t>
      </w:r>
      <w:r w:rsidR="00427FED" w:rsidRPr="00427FED">
        <w:rPr>
          <w:rFonts w:ascii="Calibri" w:hAnsi="Calibri" w:cs="Calibri"/>
          <w:b/>
          <w:bCs/>
          <w:sz w:val="28"/>
          <w:szCs w:val="28"/>
          <w:lang w:val="en-US"/>
        </w:rPr>
        <w:t>Project Management</w:t>
      </w:r>
      <w:r>
        <w:rPr>
          <w:rFonts w:ascii="Calibri" w:hAnsi="Calibri" w:cs="Calibri"/>
          <w:b/>
          <w:bCs/>
          <w:sz w:val="28"/>
          <w:szCs w:val="28"/>
          <w:lang w:val="en-US"/>
        </w:rPr>
        <w:t xml:space="preserve"> and Monitoring Government Spending for Inclusion</w:t>
      </w:r>
      <w:r w:rsidR="0035469B">
        <w:rPr>
          <w:rFonts w:ascii="Calibri" w:hAnsi="Calibri" w:cs="Calibri"/>
          <w:b/>
          <w:bCs/>
          <w:sz w:val="28"/>
          <w:szCs w:val="28"/>
          <w:lang w:val="en-US"/>
        </w:rPr>
        <w:t xml:space="preserve"> </w:t>
      </w:r>
    </w:p>
    <w:p w14:paraId="79B0CDE6" w14:textId="77777777" w:rsidR="009534A0" w:rsidRDefault="009534A0">
      <w:pPr>
        <w:rPr>
          <w:rFonts w:ascii="Calibri" w:hAnsi="Calibri" w:cs="Calibri"/>
          <w:b/>
          <w:bCs/>
          <w:sz w:val="28"/>
          <w:szCs w:val="28"/>
          <w:lang w:val="en-US"/>
        </w:rPr>
      </w:pPr>
    </w:p>
    <w:p w14:paraId="0E614709" w14:textId="77777777" w:rsidR="009534A0" w:rsidRDefault="009534A0">
      <w:pPr>
        <w:rPr>
          <w:rFonts w:ascii="Calibri" w:hAnsi="Calibri" w:cs="Calibri"/>
          <w:b/>
          <w:bCs/>
          <w:sz w:val="28"/>
          <w:szCs w:val="28"/>
          <w:lang w:val="en-US"/>
        </w:rPr>
      </w:pPr>
    </w:p>
    <w:p w14:paraId="1B10DDF7" w14:textId="77777777" w:rsidR="009534A0" w:rsidRDefault="009534A0">
      <w:pPr>
        <w:rPr>
          <w:rFonts w:ascii="Calibri" w:hAnsi="Calibri" w:cs="Calibri"/>
          <w:b/>
          <w:bCs/>
          <w:sz w:val="28"/>
          <w:szCs w:val="28"/>
          <w:lang w:val="en-US"/>
        </w:rPr>
      </w:pPr>
    </w:p>
    <w:p w14:paraId="754FD06E" w14:textId="77777777" w:rsidR="009534A0" w:rsidRDefault="009534A0">
      <w:pPr>
        <w:rPr>
          <w:rFonts w:ascii="Calibri" w:hAnsi="Calibri" w:cs="Calibri"/>
          <w:b/>
          <w:bCs/>
          <w:sz w:val="28"/>
          <w:szCs w:val="28"/>
          <w:lang w:val="en-US"/>
        </w:rPr>
      </w:pPr>
    </w:p>
    <w:p w14:paraId="0B495194" w14:textId="77777777" w:rsidR="009534A0" w:rsidRDefault="009534A0">
      <w:pPr>
        <w:rPr>
          <w:rFonts w:ascii="Calibri" w:hAnsi="Calibri" w:cs="Calibri"/>
          <w:b/>
          <w:bCs/>
          <w:sz w:val="28"/>
          <w:szCs w:val="28"/>
          <w:lang w:val="en-US"/>
        </w:rPr>
      </w:pPr>
    </w:p>
    <w:p w14:paraId="13DB2BCA" w14:textId="77777777" w:rsidR="009534A0" w:rsidRDefault="009534A0">
      <w:pPr>
        <w:rPr>
          <w:rFonts w:ascii="Calibri" w:hAnsi="Calibri" w:cs="Calibri"/>
          <w:b/>
          <w:bCs/>
          <w:sz w:val="28"/>
          <w:szCs w:val="28"/>
          <w:lang w:val="en-US"/>
        </w:rPr>
      </w:pPr>
    </w:p>
    <w:p w14:paraId="55E93F08" w14:textId="77777777" w:rsidR="009534A0" w:rsidRDefault="009534A0">
      <w:pPr>
        <w:rPr>
          <w:rFonts w:ascii="Calibri" w:hAnsi="Calibri" w:cs="Calibri"/>
          <w:b/>
          <w:bCs/>
          <w:sz w:val="28"/>
          <w:szCs w:val="28"/>
          <w:lang w:val="en-US"/>
        </w:rPr>
      </w:pPr>
    </w:p>
    <w:p w14:paraId="2FD08B9E" w14:textId="77777777" w:rsidR="009534A0" w:rsidRDefault="009534A0">
      <w:pPr>
        <w:rPr>
          <w:rFonts w:ascii="Calibri" w:hAnsi="Calibri" w:cs="Calibri"/>
          <w:b/>
          <w:bCs/>
          <w:sz w:val="28"/>
          <w:szCs w:val="28"/>
          <w:lang w:val="en-US"/>
        </w:rPr>
      </w:pPr>
    </w:p>
    <w:p w14:paraId="17F53887" w14:textId="77777777" w:rsidR="009534A0" w:rsidRDefault="009534A0">
      <w:pPr>
        <w:rPr>
          <w:rFonts w:ascii="Calibri" w:hAnsi="Calibri" w:cs="Calibri"/>
          <w:b/>
          <w:bCs/>
          <w:sz w:val="28"/>
          <w:szCs w:val="28"/>
          <w:lang w:val="en-US"/>
        </w:rPr>
      </w:pPr>
    </w:p>
    <w:p w14:paraId="7C54A216" w14:textId="77777777" w:rsidR="009534A0" w:rsidRDefault="009534A0">
      <w:pPr>
        <w:rPr>
          <w:rFonts w:ascii="Calibri" w:hAnsi="Calibri" w:cs="Calibri"/>
          <w:b/>
          <w:bCs/>
          <w:sz w:val="28"/>
          <w:szCs w:val="28"/>
          <w:lang w:val="en-US"/>
        </w:rPr>
      </w:pPr>
    </w:p>
    <w:p w14:paraId="53F056ED" w14:textId="77777777" w:rsidR="009534A0" w:rsidRDefault="009534A0">
      <w:pPr>
        <w:rPr>
          <w:rFonts w:ascii="Calibri" w:hAnsi="Calibri" w:cs="Calibri"/>
          <w:b/>
          <w:bCs/>
          <w:sz w:val="28"/>
          <w:szCs w:val="28"/>
          <w:lang w:val="en-US"/>
        </w:rPr>
      </w:pPr>
    </w:p>
    <w:p w14:paraId="2CE15F6B" w14:textId="77777777" w:rsidR="009534A0" w:rsidRDefault="009534A0">
      <w:pPr>
        <w:rPr>
          <w:rFonts w:ascii="Calibri" w:hAnsi="Calibri" w:cs="Calibri"/>
          <w:b/>
          <w:bCs/>
          <w:sz w:val="28"/>
          <w:szCs w:val="28"/>
          <w:lang w:val="en-US"/>
        </w:rPr>
      </w:pPr>
    </w:p>
    <w:p w14:paraId="3D79FD9C" w14:textId="77777777" w:rsidR="009534A0" w:rsidRDefault="009534A0">
      <w:pPr>
        <w:rPr>
          <w:rFonts w:ascii="Calibri" w:hAnsi="Calibri" w:cs="Calibri"/>
          <w:b/>
          <w:bCs/>
          <w:sz w:val="28"/>
          <w:szCs w:val="28"/>
          <w:lang w:val="en-US"/>
        </w:rPr>
      </w:pPr>
    </w:p>
    <w:p w14:paraId="7116F782" w14:textId="77777777" w:rsidR="009534A0" w:rsidRDefault="009534A0">
      <w:pPr>
        <w:rPr>
          <w:rFonts w:ascii="Calibri" w:hAnsi="Calibri" w:cs="Calibri"/>
          <w:b/>
          <w:bCs/>
          <w:sz w:val="28"/>
          <w:szCs w:val="28"/>
          <w:lang w:val="en-US"/>
        </w:rPr>
      </w:pPr>
    </w:p>
    <w:p w14:paraId="4D2DB2B6" w14:textId="77777777" w:rsidR="009534A0" w:rsidRDefault="009534A0">
      <w:pPr>
        <w:rPr>
          <w:rFonts w:ascii="Calibri" w:hAnsi="Calibri" w:cs="Calibri"/>
          <w:b/>
          <w:bCs/>
          <w:sz w:val="28"/>
          <w:szCs w:val="28"/>
          <w:lang w:val="en-US"/>
        </w:rPr>
      </w:pPr>
    </w:p>
    <w:p w14:paraId="0EDAC280" w14:textId="77777777" w:rsidR="009534A0" w:rsidRDefault="009534A0">
      <w:pPr>
        <w:rPr>
          <w:rFonts w:ascii="Calibri" w:hAnsi="Calibri" w:cs="Calibri"/>
          <w:b/>
          <w:bCs/>
          <w:sz w:val="28"/>
          <w:szCs w:val="28"/>
          <w:lang w:val="en-US"/>
        </w:rPr>
      </w:pPr>
    </w:p>
    <w:p w14:paraId="1BCD049D" w14:textId="77777777" w:rsidR="009534A0" w:rsidRDefault="009534A0">
      <w:pPr>
        <w:rPr>
          <w:rFonts w:ascii="Calibri" w:hAnsi="Calibri" w:cs="Calibri"/>
          <w:b/>
          <w:bCs/>
          <w:sz w:val="28"/>
          <w:szCs w:val="28"/>
          <w:lang w:val="en-US"/>
        </w:rPr>
      </w:pPr>
    </w:p>
    <w:p w14:paraId="05921517" w14:textId="77777777" w:rsidR="009534A0" w:rsidRDefault="009534A0">
      <w:pPr>
        <w:rPr>
          <w:rFonts w:ascii="Calibri" w:hAnsi="Calibri" w:cs="Calibri"/>
          <w:b/>
          <w:bCs/>
          <w:sz w:val="28"/>
          <w:szCs w:val="28"/>
          <w:lang w:val="en-US"/>
        </w:rPr>
      </w:pPr>
    </w:p>
    <w:p w14:paraId="3B0EDBCA" w14:textId="77777777" w:rsidR="009534A0" w:rsidRDefault="009534A0">
      <w:pPr>
        <w:rPr>
          <w:rFonts w:ascii="Calibri" w:hAnsi="Calibri" w:cs="Calibri"/>
          <w:b/>
          <w:bCs/>
          <w:sz w:val="28"/>
          <w:szCs w:val="28"/>
          <w:lang w:val="en-US"/>
        </w:rPr>
      </w:pPr>
    </w:p>
    <w:p w14:paraId="1D7E7DB0" w14:textId="77777777" w:rsidR="009534A0" w:rsidRDefault="009534A0">
      <w:pPr>
        <w:rPr>
          <w:rFonts w:ascii="Calibri" w:hAnsi="Calibri" w:cs="Calibri"/>
          <w:b/>
          <w:bCs/>
          <w:sz w:val="28"/>
          <w:szCs w:val="28"/>
          <w:lang w:val="en-US"/>
        </w:rPr>
      </w:pPr>
    </w:p>
    <w:sdt>
      <w:sdtPr>
        <w:rPr>
          <w:rFonts w:asciiTheme="minorHAnsi" w:eastAsiaTheme="minorHAnsi" w:hAnsiTheme="minorHAnsi" w:cstheme="minorBidi"/>
          <w:color w:val="auto"/>
          <w:kern w:val="2"/>
          <w:sz w:val="22"/>
          <w:szCs w:val="22"/>
          <w:lang w:val="en-GB"/>
          <w14:ligatures w14:val="standardContextual"/>
        </w:rPr>
        <w:id w:val="1836194416"/>
        <w:docPartObj>
          <w:docPartGallery w:val="Table of Contents"/>
          <w:docPartUnique/>
        </w:docPartObj>
      </w:sdtPr>
      <w:sdtEndPr>
        <w:rPr>
          <w:b/>
          <w:bCs/>
          <w:noProof/>
        </w:rPr>
      </w:sdtEndPr>
      <w:sdtContent>
        <w:p w14:paraId="1CFD2845" w14:textId="51636C2E" w:rsidR="0091229A" w:rsidRPr="00DA273B" w:rsidRDefault="0091229A">
          <w:pPr>
            <w:pStyle w:val="TOCHeading"/>
            <w:rPr>
              <w:sz w:val="28"/>
              <w:szCs w:val="28"/>
            </w:rPr>
          </w:pPr>
          <w:r w:rsidRPr="00DA273B">
            <w:rPr>
              <w:sz w:val="28"/>
              <w:szCs w:val="28"/>
            </w:rPr>
            <w:t>Contents</w:t>
          </w:r>
        </w:p>
        <w:p w14:paraId="2A4DCAB6" w14:textId="4A6E78FF" w:rsidR="00DA273B" w:rsidRPr="00DA273B" w:rsidRDefault="0091229A">
          <w:pPr>
            <w:pStyle w:val="TOC1"/>
            <w:tabs>
              <w:tab w:val="right" w:leader="dot" w:pos="10456"/>
            </w:tabs>
            <w:rPr>
              <w:rFonts w:eastAsiaTheme="minorEastAsia"/>
              <w:noProof/>
              <w:sz w:val="28"/>
              <w:szCs w:val="28"/>
              <w:lang w:eastAsia="en-GB"/>
            </w:rPr>
          </w:pPr>
          <w:r w:rsidRPr="00DA273B">
            <w:rPr>
              <w:sz w:val="28"/>
              <w:szCs w:val="28"/>
            </w:rPr>
            <w:fldChar w:fldCharType="begin"/>
          </w:r>
          <w:r w:rsidRPr="00DA273B">
            <w:rPr>
              <w:sz w:val="28"/>
              <w:szCs w:val="28"/>
            </w:rPr>
            <w:instrText xml:space="preserve"> TOC \o "1-3" \h \z \u </w:instrText>
          </w:r>
          <w:r w:rsidRPr="00DA273B">
            <w:rPr>
              <w:sz w:val="28"/>
              <w:szCs w:val="28"/>
            </w:rPr>
            <w:fldChar w:fldCharType="separate"/>
          </w:r>
          <w:hyperlink w:anchor="_Toc159324012" w:history="1">
            <w:r w:rsidR="00DA273B" w:rsidRPr="00DA273B">
              <w:rPr>
                <w:rStyle w:val="Hyperlink"/>
                <w:b/>
                <w:bCs/>
                <w:noProof/>
                <w:sz w:val="28"/>
                <w:szCs w:val="28"/>
              </w:rPr>
              <w:t>WAYS TO RAISE MONEY</w:t>
            </w:r>
            <w:r w:rsidR="00DA273B" w:rsidRPr="00DA273B">
              <w:rPr>
                <w:noProof/>
                <w:webHidden/>
                <w:sz w:val="28"/>
                <w:szCs w:val="28"/>
              </w:rPr>
              <w:tab/>
            </w:r>
            <w:r w:rsidR="00DA273B" w:rsidRPr="00DA273B">
              <w:rPr>
                <w:noProof/>
                <w:webHidden/>
                <w:sz w:val="28"/>
                <w:szCs w:val="28"/>
              </w:rPr>
              <w:fldChar w:fldCharType="begin"/>
            </w:r>
            <w:r w:rsidR="00DA273B" w:rsidRPr="00DA273B">
              <w:rPr>
                <w:noProof/>
                <w:webHidden/>
                <w:sz w:val="28"/>
                <w:szCs w:val="28"/>
              </w:rPr>
              <w:instrText xml:space="preserve"> PAGEREF _Toc159324012 \h </w:instrText>
            </w:r>
            <w:r w:rsidR="00DA273B" w:rsidRPr="00DA273B">
              <w:rPr>
                <w:noProof/>
                <w:webHidden/>
                <w:sz w:val="28"/>
                <w:szCs w:val="28"/>
              </w:rPr>
            </w:r>
            <w:r w:rsidR="00DA273B" w:rsidRPr="00DA273B">
              <w:rPr>
                <w:noProof/>
                <w:webHidden/>
                <w:sz w:val="28"/>
                <w:szCs w:val="28"/>
              </w:rPr>
              <w:fldChar w:fldCharType="separate"/>
            </w:r>
            <w:r w:rsidR="00DA273B" w:rsidRPr="00DA273B">
              <w:rPr>
                <w:noProof/>
                <w:webHidden/>
                <w:sz w:val="28"/>
                <w:szCs w:val="28"/>
              </w:rPr>
              <w:t>5</w:t>
            </w:r>
            <w:r w:rsidR="00DA273B" w:rsidRPr="00DA273B">
              <w:rPr>
                <w:noProof/>
                <w:webHidden/>
                <w:sz w:val="28"/>
                <w:szCs w:val="28"/>
              </w:rPr>
              <w:fldChar w:fldCharType="end"/>
            </w:r>
          </w:hyperlink>
        </w:p>
        <w:p w14:paraId="05666470" w14:textId="7BD93B96" w:rsidR="00DA273B" w:rsidRPr="00DA273B" w:rsidRDefault="00DA273B">
          <w:pPr>
            <w:pStyle w:val="TOC3"/>
            <w:tabs>
              <w:tab w:val="right" w:leader="dot" w:pos="10456"/>
            </w:tabs>
            <w:rPr>
              <w:rFonts w:eastAsiaTheme="minorEastAsia"/>
              <w:noProof/>
              <w:sz w:val="28"/>
              <w:szCs w:val="28"/>
              <w:lang w:eastAsia="en-GB"/>
            </w:rPr>
          </w:pPr>
          <w:hyperlink w:anchor="_Toc159324013" w:history="1">
            <w:r w:rsidRPr="00DA273B">
              <w:rPr>
                <w:rStyle w:val="Hyperlink"/>
                <w:b/>
                <w:bCs/>
                <w:noProof/>
                <w:sz w:val="28"/>
                <w:szCs w:val="28"/>
              </w:rPr>
              <w:t>Companies</w:t>
            </w:r>
            <w:r w:rsidRPr="00DA273B">
              <w:rPr>
                <w:noProof/>
                <w:webHidden/>
                <w:sz w:val="28"/>
                <w:szCs w:val="28"/>
              </w:rPr>
              <w:tab/>
            </w:r>
            <w:r w:rsidRPr="00DA273B">
              <w:rPr>
                <w:noProof/>
                <w:webHidden/>
                <w:sz w:val="28"/>
                <w:szCs w:val="28"/>
              </w:rPr>
              <w:fldChar w:fldCharType="begin"/>
            </w:r>
            <w:r w:rsidRPr="00DA273B">
              <w:rPr>
                <w:noProof/>
                <w:webHidden/>
                <w:sz w:val="28"/>
                <w:szCs w:val="28"/>
              </w:rPr>
              <w:instrText xml:space="preserve"> PAGEREF _Toc159324013 \h </w:instrText>
            </w:r>
            <w:r w:rsidRPr="00DA273B">
              <w:rPr>
                <w:noProof/>
                <w:webHidden/>
                <w:sz w:val="28"/>
                <w:szCs w:val="28"/>
              </w:rPr>
            </w:r>
            <w:r w:rsidRPr="00DA273B">
              <w:rPr>
                <w:noProof/>
                <w:webHidden/>
                <w:sz w:val="28"/>
                <w:szCs w:val="28"/>
              </w:rPr>
              <w:fldChar w:fldCharType="separate"/>
            </w:r>
            <w:r w:rsidRPr="00DA273B">
              <w:rPr>
                <w:noProof/>
                <w:webHidden/>
                <w:sz w:val="28"/>
                <w:szCs w:val="28"/>
              </w:rPr>
              <w:t>5</w:t>
            </w:r>
            <w:r w:rsidRPr="00DA273B">
              <w:rPr>
                <w:noProof/>
                <w:webHidden/>
                <w:sz w:val="28"/>
                <w:szCs w:val="28"/>
              </w:rPr>
              <w:fldChar w:fldCharType="end"/>
            </w:r>
          </w:hyperlink>
        </w:p>
        <w:p w14:paraId="4427D8A1" w14:textId="101C170F" w:rsidR="00DA273B" w:rsidRPr="00DA273B" w:rsidRDefault="00DA273B">
          <w:pPr>
            <w:pStyle w:val="TOC2"/>
            <w:tabs>
              <w:tab w:val="right" w:leader="dot" w:pos="10456"/>
            </w:tabs>
            <w:rPr>
              <w:rFonts w:eastAsiaTheme="minorEastAsia"/>
              <w:noProof/>
              <w:sz w:val="28"/>
              <w:szCs w:val="28"/>
              <w:lang w:eastAsia="en-GB"/>
            </w:rPr>
          </w:pPr>
          <w:hyperlink w:anchor="_Toc159324014" w:history="1">
            <w:r w:rsidRPr="00DA273B">
              <w:rPr>
                <w:rStyle w:val="Hyperlink"/>
                <w:b/>
                <w:bCs/>
                <w:noProof/>
                <w:sz w:val="28"/>
                <w:szCs w:val="28"/>
              </w:rPr>
              <w:t>Sponsorship</w:t>
            </w:r>
            <w:r w:rsidRPr="00DA273B">
              <w:rPr>
                <w:noProof/>
                <w:webHidden/>
                <w:sz w:val="28"/>
                <w:szCs w:val="28"/>
              </w:rPr>
              <w:tab/>
            </w:r>
            <w:r w:rsidRPr="00DA273B">
              <w:rPr>
                <w:noProof/>
                <w:webHidden/>
                <w:sz w:val="28"/>
                <w:szCs w:val="28"/>
              </w:rPr>
              <w:fldChar w:fldCharType="begin"/>
            </w:r>
            <w:r w:rsidRPr="00DA273B">
              <w:rPr>
                <w:noProof/>
                <w:webHidden/>
                <w:sz w:val="28"/>
                <w:szCs w:val="28"/>
              </w:rPr>
              <w:instrText xml:space="preserve"> PAGEREF _Toc159324014 \h </w:instrText>
            </w:r>
            <w:r w:rsidRPr="00DA273B">
              <w:rPr>
                <w:noProof/>
                <w:webHidden/>
                <w:sz w:val="28"/>
                <w:szCs w:val="28"/>
              </w:rPr>
            </w:r>
            <w:r w:rsidRPr="00DA273B">
              <w:rPr>
                <w:noProof/>
                <w:webHidden/>
                <w:sz w:val="28"/>
                <w:szCs w:val="28"/>
              </w:rPr>
              <w:fldChar w:fldCharType="separate"/>
            </w:r>
            <w:r w:rsidRPr="00DA273B">
              <w:rPr>
                <w:noProof/>
                <w:webHidden/>
                <w:sz w:val="28"/>
                <w:szCs w:val="28"/>
              </w:rPr>
              <w:t>6</w:t>
            </w:r>
            <w:r w:rsidRPr="00DA273B">
              <w:rPr>
                <w:noProof/>
                <w:webHidden/>
                <w:sz w:val="28"/>
                <w:szCs w:val="28"/>
              </w:rPr>
              <w:fldChar w:fldCharType="end"/>
            </w:r>
          </w:hyperlink>
        </w:p>
        <w:p w14:paraId="47AE7E51" w14:textId="236901BE" w:rsidR="00DA273B" w:rsidRPr="00DA273B" w:rsidRDefault="00DA273B">
          <w:pPr>
            <w:pStyle w:val="TOC2"/>
            <w:tabs>
              <w:tab w:val="right" w:leader="dot" w:pos="10456"/>
            </w:tabs>
            <w:rPr>
              <w:rFonts w:eastAsiaTheme="minorEastAsia"/>
              <w:noProof/>
              <w:sz w:val="28"/>
              <w:szCs w:val="28"/>
              <w:lang w:eastAsia="en-GB"/>
            </w:rPr>
          </w:pPr>
          <w:hyperlink w:anchor="_Toc159324015" w:history="1">
            <w:r w:rsidRPr="00DA273B">
              <w:rPr>
                <w:rStyle w:val="Hyperlink"/>
                <w:b/>
                <w:bCs/>
                <w:noProof/>
                <w:sz w:val="28"/>
                <w:szCs w:val="28"/>
              </w:rPr>
              <w:t>Subscriptions</w:t>
            </w:r>
            <w:r w:rsidRPr="00DA273B">
              <w:rPr>
                <w:noProof/>
                <w:webHidden/>
                <w:sz w:val="28"/>
                <w:szCs w:val="28"/>
              </w:rPr>
              <w:tab/>
            </w:r>
            <w:r w:rsidRPr="00DA273B">
              <w:rPr>
                <w:noProof/>
                <w:webHidden/>
                <w:sz w:val="28"/>
                <w:szCs w:val="28"/>
              </w:rPr>
              <w:fldChar w:fldCharType="begin"/>
            </w:r>
            <w:r w:rsidRPr="00DA273B">
              <w:rPr>
                <w:noProof/>
                <w:webHidden/>
                <w:sz w:val="28"/>
                <w:szCs w:val="28"/>
              </w:rPr>
              <w:instrText xml:space="preserve"> PAGEREF _Toc159324015 \h </w:instrText>
            </w:r>
            <w:r w:rsidRPr="00DA273B">
              <w:rPr>
                <w:noProof/>
                <w:webHidden/>
                <w:sz w:val="28"/>
                <w:szCs w:val="28"/>
              </w:rPr>
            </w:r>
            <w:r w:rsidRPr="00DA273B">
              <w:rPr>
                <w:noProof/>
                <w:webHidden/>
                <w:sz w:val="28"/>
                <w:szCs w:val="28"/>
              </w:rPr>
              <w:fldChar w:fldCharType="separate"/>
            </w:r>
            <w:r w:rsidRPr="00DA273B">
              <w:rPr>
                <w:noProof/>
                <w:webHidden/>
                <w:sz w:val="28"/>
                <w:szCs w:val="28"/>
              </w:rPr>
              <w:t>7</w:t>
            </w:r>
            <w:r w:rsidRPr="00DA273B">
              <w:rPr>
                <w:noProof/>
                <w:webHidden/>
                <w:sz w:val="28"/>
                <w:szCs w:val="28"/>
              </w:rPr>
              <w:fldChar w:fldCharType="end"/>
            </w:r>
          </w:hyperlink>
        </w:p>
        <w:p w14:paraId="0C30BD80" w14:textId="317A653E" w:rsidR="00DA273B" w:rsidRPr="00DA273B" w:rsidRDefault="00DA273B">
          <w:pPr>
            <w:pStyle w:val="TOC2"/>
            <w:tabs>
              <w:tab w:val="right" w:leader="dot" w:pos="10456"/>
            </w:tabs>
            <w:rPr>
              <w:rFonts w:eastAsiaTheme="minorEastAsia"/>
              <w:noProof/>
              <w:sz w:val="28"/>
              <w:szCs w:val="28"/>
              <w:lang w:eastAsia="en-GB"/>
            </w:rPr>
          </w:pPr>
          <w:hyperlink w:anchor="_Toc159324016" w:history="1">
            <w:r w:rsidRPr="00DA273B">
              <w:rPr>
                <w:rStyle w:val="Hyperlink"/>
                <w:b/>
                <w:bCs/>
                <w:noProof/>
                <w:sz w:val="28"/>
                <w:szCs w:val="28"/>
              </w:rPr>
              <w:t>Local sources of Finance</w:t>
            </w:r>
            <w:r w:rsidRPr="00DA273B">
              <w:rPr>
                <w:noProof/>
                <w:webHidden/>
                <w:sz w:val="28"/>
                <w:szCs w:val="28"/>
              </w:rPr>
              <w:tab/>
            </w:r>
            <w:r w:rsidRPr="00DA273B">
              <w:rPr>
                <w:noProof/>
                <w:webHidden/>
                <w:sz w:val="28"/>
                <w:szCs w:val="28"/>
              </w:rPr>
              <w:fldChar w:fldCharType="begin"/>
            </w:r>
            <w:r w:rsidRPr="00DA273B">
              <w:rPr>
                <w:noProof/>
                <w:webHidden/>
                <w:sz w:val="28"/>
                <w:szCs w:val="28"/>
              </w:rPr>
              <w:instrText xml:space="preserve"> PAGEREF _Toc159324016 \h </w:instrText>
            </w:r>
            <w:r w:rsidRPr="00DA273B">
              <w:rPr>
                <w:noProof/>
                <w:webHidden/>
                <w:sz w:val="28"/>
                <w:szCs w:val="28"/>
              </w:rPr>
            </w:r>
            <w:r w:rsidRPr="00DA273B">
              <w:rPr>
                <w:noProof/>
                <w:webHidden/>
                <w:sz w:val="28"/>
                <w:szCs w:val="28"/>
              </w:rPr>
              <w:fldChar w:fldCharType="separate"/>
            </w:r>
            <w:r w:rsidRPr="00DA273B">
              <w:rPr>
                <w:noProof/>
                <w:webHidden/>
                <w:sz w:val="28"/>
                <w:szCs w:val="28"/>
              </w:rPr>
              <w:t>7</w:t>
            </w:r>
            <w:r w:rsidRPr="00DA273B">
              <w:rPr>
                <w:noProof/>
                <w:webHidden/>
                <w:sz w:val="28"/>
                <w:szCs w:val="28"/>
              </w:rPr>
              <w:fldChar w:fldCharType="end"/>
            </w:r>
          </w:hyperlink>
        </w:p>
        <w:p w14:paraId="44E28355" w14:textId="4720FD22" w:rsidR="00DA273B" w:rsidRPr="00DA273B" w:rsidRDefault="00DA273B">
          <w:pPr>
            <w:pStyle w:val="TOC2"/>
            <w:tabs>
              <w:tab w:val="right" w:leader="dot" w:pos="10456"/>
            </w:tabs>
            <w:rPr>
              <w:rFonts w:eastAsiaTheme="minorEastAsia"/>
              <w:noProof/>
              <w:sz w:val="28"/>
              <w:szCs w:val="28"/>
              <w:lang w:eastAsia="en-GB"/>
            </w:rPr>
          </w:pPr>
          <w:hyperlink w:anchor="_Toc159324017" w:history="1">
            <w:r w:rsidRPr="00DA273B">
              <w:rPr>
                <w:rStyle w:val="Hyperlink"/>
                <w:b/>
                <w:bCs/>
                <w:noProof/>
                <w:sz w:val="28"/>
                <w:szCs w:val="28"/>
              </w:rPr>
              <w:t>Fundraising events</w:t>
            </w:r>
            <w:r w:rsidRPr="00DA273B">
              <w:rPr>
                <w:noProof/>
                <w:webHidden/>
                <w:sz w:val="28"/>
                <w:szCs w:val="28"/>
              </w:rPr>
              <w:tab/>
            </w:r>
            <w:r w:rsidRPr="00DA273B">
              <w:rPr>
                <w:noProof/>
                <w:webHidden/>
                <w:sz w:val="28"/>
                <w:szCs w:val="28"/>
              </w:rPr>
              <w:fldChar w:fldCharType="begin"/>
            </w:r>
            <w:r w:rsidRPr="00DA273B">
              <w:rPr>
                <w:noProof/>
                <w:webHidden/>
                <w:sz w:val="28"/>
                <w:szCs w:val="28"/>
              </w:rPr>
              <w:instrText xml:space="preserve"> PAGEREF _Toc159324017 \h </w:instrText>
            </w:r>
            <w:r w:rsidRPr="00DA273B">
              <w:rPr>
                <w:noProof/>
                <w:webHidden/>
                <w:sz w:val="28"/>
                <w:szCs w:val="28"/>
              </w:rPr>
            </w:r>
            <w:r w:rsidRPr="00DA273B">
              <w:rPr>
                <w:noProof/>
                <w:webHidden/>
                <w:sz w:val="28"/>
                <w:szCs w:val="28"/>
              </w:rPr>
              <w:fldChar w:fldCharType="separate"/>
            </w:r>
            <w:r w:rsidRPr="00DA273B">
              <w:rPr>
                <w:noProof/>
                <w:webHidden/>
                <w:sz w:val="28"/>
                <w:szCs w:val="28"/>
              </w:rPr>
              <w:t>8</w:t>
            </w:r>
            <w:r w:rsidRPr="00DA273B">
              <w:rPr>
                <w:noProof/>
                <w:webHidden/>
                <w:sz w:val="28"/>
                <w:szCs w:val="28"/>
              </w:rPr>
              <w:fldChar w:fldCharType="end"/>
            </w:r>
          </w:hyperlink>
        </w:p>
        <w:p w14:paraId="40D537AF" w14:textId="4E5A548B" w:rsidR="00DA273B" w:rsidRPr="00DA273B" w:rsidRDefault="00DA273B">
          <w:pPr>
            <w:pStyle w:val="TOC2"/>
            <w:tabs>
              <w:tab w:val="right" w:leader="dot" w:pos="10456"/>
            </w:tabs>
            <w:rPr>
              <w:rFonts w:eastAsiaTheme="minorEastAsia"/>
              <w:noProof/>
              <w:sz w:val="28"/>
              <w:szCs w:val="28"/>
              <w:lang w:eastAsia="en-GB"/>
            </w:rPr>
          </w:pPr>
          <w:hyperlink w:anchor="_Toc159324018" w:history="1">
            <w:r w:rsidRPr="00DA273B">
              <w:rPr>
                <w:rStyle w:val="Hyperlink"/>
                <w:b/>
                <w:bCs/>
                <w:noProof/>
                <w:sz w:val="28"/>
                <w:szCs w:val="28"/>
                <w:lang w:val="en-US"/>
              </w:rPr>
              <w:t>Activity 1 Module 5</w:t>
            </w:r>
            <w:r w:rsidRPr="00DA273B">
              <w:rPr>
                <w:noProof/>
                <w:webHidden/>
                <w:sz w:val="28"/>
                <w:szCs w:val="28"/>
              </w:rPr>
              <w:tab/>
            </w:r>
            <w:r w:rsidRPr="00DA273B">
              <w:rPr>
                <w:noProof/>
                <w:webHidden/>
                <w:sz w:val="28"/>
                <w:szCs w:val="28"/>
              </w:rPr>
              <w:fldChar w:fldCharType="begin"/>
            </w:r>
            <w:r w:rsidRPr="00DA273B">
              <w:rPr>
                <w:noProof/>
                <w:webHidden/>
                <w:sz w:val="28"/>
                <w:szCs w:val="28"/>
              </w:rPr>
              <w:instrText xml:space="preserve"> PAGEREF _Toc159324018 \h </w:instrText>
            </w:r>
            <w:r w:rsidRPr="00DA273B">
              <w:rPr>
                <w:noProof/>
                <w:webHidden/>
                <w:sz w:val="28"/>
                <w:szCs w:val="28"/>
              </w:rPr>
            </w:r>
            <w:r w:rsidRPr="00DA273B">
              <w:rPr>
                <w:noProof/>
                <w:webHidden/>
                <w:sz w:val="28"/>
                <w:szCs w:val="28"/>
              </w:rPr>
              <w:fldChar w:fldCharType="separate"/>
            </w:r>
            <w:r w:rsidRPr="00DA273B">
              <w:rPr>
                <w:noProof/>
                <w:webHidden/>
                <w:sz w:val="28"/>
                <w:szCs w:val="28"/>
              </w:rPr>
              <w:t>8</w:t>
            </w:r>
            <w:r w:rsidRPr="00DA273B">
              <w:rPr>
                <w:noProof/>
                <w:webHidden/>
                <w:sz w:val="28"/>
                <w:szCs w:val="28"/>
              </w:rPr>
              <w:fldChar w:fldCharType="end"/>
            </w:r>
          </w:hyperlink>
        </w:p>
        <w:p w14:paraId="4EC60C51" w14:textId="0A658960" w:rsidR="00DA273B" w:rsidRPr="00DA273B" w:rsidRDefault="00DA273B">
          <w:pPr>
            <w:pStyle w:val="TOC2"/>
            <w:tabs>
              <w:tab w:val="right" w:leader="dot" w:pos="10456"/>
            </w:tabs>
            <w:rPr>
              <w:rFonts w:eastAsiaTheme="minorEastAsia"/>
              <w:noProof/>
              <w:sz w:val="28"/>
              <w:szCs w:val="28"/>
              <w:lang w:eastAsia="en-GB"/>
            </w:rPr>
          </w:pPr>
          <w:hyperlink w:anchor="_Toc159324019" w:history="1">
            <w:r w:rsidRPr="00DA273B">
              <w:rPr>
                <w:rStyle w:val="Hyperlink"/>
                <w:b/>
                <w:bCs/>
                <w:noProof/>
                <w:sz w:val="28"/>
                <w:szCs w:val="28"/>
                <w:lang w:val="en-US"/>
              </w:rPr>
              <w:t>SUCCESSFUL GRANT APPLICATIONS</w:t>
            </w:r>
            <w:r w:rsidRPr="00DA273B">
              <w:rPr>
                <w:noProof/>
                <w:webHidden/>
                <w:sz w:val="28"/>
                <w:szCs w:val="28"/>
              </w:rPr>
              <w:tab/>
            </w:r>
            <w:r w:rsidRPr="00DA273B">
              <w:rPr>
                <w:noProof/>
                <w:webHidden/>
                <w:sz w:val="28"/>
                <w:szCs w:val="28"/>
              </w:rPr>
              <w:fldChar w:fldCharType="begin"/>
            </w:r>
            <w:r w:rsidRPr="00DA273B">
              <w:rPr>
                <w:noProof/>
                <w:webHidden/>
                <w:sz w:val="28"/>
                <w:szCs w:val="28"/>
              </w:rPr>
              <w:instrText xml:space="preserve"> PAGEREF _Toc159324019 \h </w:instrText>
            </w:r>
            <w:r w:rsidRPr="00DA273B">
              <w:rPr>
                <w:noProof/>
                <w:webHidden/>
                <w:sz w:val="28"/>
                <w:szCs w:val="28"/>
              </w:rPr>
            </w:r>
            <w:r w:rsidRPr="00DA273B">
              <w:rPr>
                <w:noProof/>
                <w:webHidden/>
                <w:sz w:val="28"/>
                <w:szCs w:val="28"/>
              </w:rPr>
              <w:fldChar w:fldCharType="separate"/>
            </w:r>
            <w:r w:rsidRPr="00DA273B">
              <w:rPr>
                <w:noProof/>
                <w:webHidden/>
                <w:sz w:val="28"/>
                <w:szCs w:val="28"/>
              </w:rPr>
              <w:t>8</w:t>
            </w:r>
            <w:r w:rsidRPr="00DA273B">
              <w:rPr>
                <w:noProof/>
                <w:webHidden/>
                <w:sz w:val="28"/>
                <w:szCs w:val="28"/>
              </w:rPr>
              <w:fldChar w:fldCharType="end"/>
            </w:r>
          </w:hyperlink>
        </w:p>
        <w:p w14:paraId="1ED34DCE" w14:textId="7099306A" w:rsidR="00DA273B" w:rsidRPr="00DA273B" w:rsidRDefault="00DA273B">
          <w:pPr>
            <w:pStyle w:val="TOC2"/>
            <w:tabs>
              <w:tab w:val="right" w:leader="dot" w:pos="10456"/>
            </w:tabs>
            <w:rPr>
              <w:rFonts w:eastAsiaTheme="minorEastAsia"/>
              <w:noProof/>
              <w:sz w:val="28"/>
              <w:szCs w:val="28"/>
              <w:lang w:eastAsia="en-GB"/>
            </w:rPr>
          </w:pPr>
          <w:hyperlink w:anchor="_Toc159324020" w:history="1">
            <w:r w:rsidRPr="00DA273B">
              <w:rPr>
                <w:rStyle w:val="Hyperlink"/>
                <w:b/>
                <w:bCs/>
                <w:noProof/>
                <w:sz w:val="28"/>
                <w:szCs w:val="28"/>
                <w:lang w:val="en-US"/>
              </w:rPr>
              <w:t>UNDERSTANDING BUDGETS AND BALANCE SHEETS</w:t>
            </w:r>
            <w:r w:rsidRPr="00DA273B">
              <w:rPr>
                <w:noProof/>
                <w:webHidden/>
                <w:sz w:val="28"/>
                <w:szCs w:val="28"/>
              </w:rPr>
              <w:tab/>
            </w:r>
            <w:r w:rsidRPr="00DA273B">
              <w:rPr>
                <w:noProof/>
                <w:webHidden/>
                <w:sz w:val="28"/>
                <w:szCs w:val="28"/>
              </w:rPr>
              <w:fldChar w:fldCharType="begin"/>
            </w:r>
            <w:r w:rsidRPr="00DA273B">
              <w:rPr>
                <w:noProof/>
                <w:webHidden/>
                <w:sz w:val="28"/>
                <w:szCs w:val="28"/>
              </w:rPr>
              <w:instrText xml:space="preserve"> PAGEREF _Toc159324020 \h </w:instrText>
            </w:r>
            <w:r w:rsidRPr="00DA273B">
              <w:rPr>
                <w:noProof/>
                <w:webHidden/>
                <w:sz w:val="28"/>
                <w:szCs w:val="28"/>
              </w:rPr>
            </w:r>
            <w:r w:rsidRPr="00DA273B">
              <w:rPr>
                <w:noProof/>
                <w:webHidden/>
                <w:sz w:val="28"/>
                <w:szCs w:val="28"/>
              </w:rPr>
              <w:fldChar w:fldCharType="separate"/>
            </w:r>
            <w:r w:rsidRPr="00DA273B">
              <w:rPr>
                <w:noProof/>
                <w:webHidden/>
                <w:sz w:val="28"/>
                <w:szCs w:val="28"/>
              </w:rPr>
              <w:t>10</w:t>
            </w:r>
            <w:r w:rsidRPr="00DA273B">
              <w:rPr>
                <w:noProof/>
                <w:webHidden/>
                <w:sz w:val="28"/>
                <w:szCs w:val="28"/>
              </w:rPr>
              <w:fldChar w:fldCharType="end"/>
            </w:r>
          </w:hyperlink>
        </w:p>
        <w:p w14:paraId="2B5C8B2A" w14:textId="01A37D8A" w:rsidR="00DA273B" w:rsidRPr="00DA273B" w:rsidRDefault="00DA273B">
          <w:pPr>
            <w:pStyle w:val="TOC2"/>
            <w:tabs>
              <w:tab w:val="right" w:leader="dot" w:pos="10456"/>
            </w:tabs>
            <w:rPr>
              <w:rFonts w:eastAsiaTheme="minorEastAsia"/>
              <w:noProof/>
              <w:sz w:val="28"/>
              <w:szCs w:val="28"/>
              <w:lang w:eastAsia="en-GB"/>
            </w:rPr>
          </w:pPr>
          <w:hyperlink w:anchor="_Toc159324021" w:history="1">
            <w:r w:rsidRPr="00DA273B">
              <w:rPr>
                <w:rStyle w:val="Hyperlink"/>
                <w:noProof/>
                <w:sz w:val="28"/>
                <w:szCs w:val="28"/>
                <w:lang w:val="en-US"/>
              </w:rPr>
              <w:t>Empowering Yourself and Your Organization Through Financial Literacy</w:t>
            </w:r>
            <w:r w:rsidRPr="00DA273B">
              <w:rPr>
                <w:noProof/>
                <w:webHidden/>
                <w:sz w:val="28"/>
                <w:szCs w:val="28"/>
              </w:rPr>
              <w:tab/>
            </w:r>
            <w:r w:rsidRPr="00DA273B">
              <w:rPr>
                <w:noProof/>
                <w:webHidden/>
                <w:sz w:val="28"/>
                <w:szCs w:val="28"/>
              </w:rPr>
              <w:fldChar w:fldCharType="begin"/>
            </w:r>
            <w:r w:rsidRPr="00DA273B">
              <w:rPr>
                <w:noProof/>
                <w:webHidden/>
                <w:sz w:val="28"/>
                <w:szCs w:val="28"/>
              </w:rPr>
              <w:instrText xml:space="preserve"> PAGEREF _Toc159324021 \h </w:instrText>
            </w:r>
            <w:r w:rsidRPr="00DA273B">
              <w:rPr>
                <w:noProof/>
                <w:webHidden/>
                <w:sz w:val="28"/>
                <w:szCs w:val="28"/>
              </w:rPr>
            </w:r>
            <w:r w:rsidRPr="00DA273B">
              <w:rPr>
                <w:noProof/>
                <w:webHidden/>
                <w:sz w:val="28"/>
                <w:szCs w:val="28"/>
              </w:rPr>
              <w:fldChar w:fldCharType="separate"/>
            </w:r>
            <w:r w:rsidRPr="00DA273B">
              <w:rPr>
                <w:noProof/>
                <w:webHidden/>
                <w:sz w:val="28"/>
                <w:szCs w:val="28"/>
              </w:rPr>
              <w:t>10</w:t>
            </w:r>
            <w:r w:rsidRPr="00DA273B">
              <w:rPr>
                <w:noProof/>
                <w:webHidden/>
                <w:sz w:val="28"/>
                <w:szCs w:val="28"/>
              </w:rPr>
              <w:fldChar w:fldCharType="end"/>
            </w:r>
          </w:hyperlink>
        </w:p>
        <w:p w14:paraId="18538DFF" w14:textId="4CE4ACAE" w:rsidR="00DA273B" w:rsidRPr="00DA273B" w:rsidRDefault="00DA273B">
          <w:pPr>
            <w:pStyle w:val="TOC3"/>
            <w:tabs>
              <w:tab w:val="right" w:leader="dot" w:pos="10456"/>
            </w:tabs>
            <w:rPr>
              <w:rFonts w:eastAsiaTheme="minorEastAsia"/>
              <w:noProof/>
              <w:sz w:val="28"/>
              <w:szCs w:val="28"/>
              <w:lang w:eastAsia="en-GB"/>
            </w:rPr>
          </w:pPr>
          <w:hyperlink w:anchor="_Toc159324022" w:history="1">
            <w:r w:rsidRPr="00DA273B">
              <w:rPr>
                <w:rStyle w:val="Hyperlink"/>
                <w:noProof/>
                <w:sz w:val="28"/>
                <w:szCs w:val="28"/>
                <w:lang w:val="en-US"/>
              </w:rPr>
              <w:t>1. What is a Budget?</w:t>
            </w:r>
            <w:r w:rsidRPr="00DA273B">
              <w:rPr>
                <w:noProof/>
                <w:webHidden/>
                <w:sz w:val="28"/>
                <w:szCs w:val="28"/>
              </w:rPr>
              <w:tab/>
            </w:r>
            <w:r w:rsidRPr="00DA273B">
              <w:rPr>
                <w:noProof/>
                <w:webHidden/>
                <w:sz w:val="28"/>
                <w:szCs w:val="28"/>
              </w:rPr>
              <w:fldChar w:fldCharType="begin"/>
            </w:r>
            <w:r w:rsidRPr="00DA273B">
              <w:rPr>
                <w:noProof/>
                <w:webHidden/>
                <w:sz w:val="28"/>
                <w:szCs w:val="28"/>
              </w:rPr>
              <w:instrText xml:space="preserve"> PAGEREF _Toc159324022 \h </w:instrText>
            </w:r>
            <w:r w:rsidRPr="00DA273B">
              <w:rPr>
                <w:noProof/>
                <w:webHidden/>
                <w:sz w:val="28"/>
                <w:szCs w:val="28"/>
              </w:rPr>
            </w:r>
            <w:r w:rsidRPr="00DA273B">
              <w:rPr>
                <w:noProof/>
                <w:webHidden/>
                <w:sz w:val="28"/>
                <w:szCs w:val="28"/>
              </w:rPr>
              <w:fldChar w:fldCharType="separate"/>
            </w:r>
            <w:r w:rsidRPr="00DA273B">
              <w:rPr>
                <w:noProof/>
                <w:webHidden/>
                <w:sz w:val="28"/>
                <w:szCs w:val="28"/>
              </w:rPr>
              <w:t>10</w:t>
            </w:r>
            <w:r w:rsidRPr="00DA273B">
              <w:rPr>
                <w:noProof/>
                <w:webHidden/>
                <w:sz w:val="28"/>
                <w:szCs w:val="28"/>
              </w:rPr>
              <w:fldChar w:fldCharType="end"/>
            </w:r>
          </w:hyperlink>
        </w:p>
        <w:p w14:paraId="587B2AE7" w14:textId="6F35DC8A" w:rsidR="00DA273B" w:rsidRPr="00DA273B" w:rsidRDefault="00DA273B">
          <w:pPr>
            <w:pStyle w:val="TOC3"/>
            <w:tabs>
              <w:tab w:val="right" w:leader="dot" w:pos="10456"/>
            </w:tabs>
            <w:rPr>
              <w:rFonts w:eastAsiaTheme="minorEastAsia"/>
              <w:noProof/>
              <w:sz w:val="28"/>
              <w:szCs w:val="28"/>
              <w:lang w:eastAsia="en-GB"/>
            </w:rPr>
          </w:pPr>
          <w:hyperlink w:anchor="_Toc159324023" w:history="1">
            <w:r w:rsidRPr="00DA273B">
              <w:rPr>
                <w:rStyle w:val="Hyperlink"/>
                <w:noProof/>
                <w:sz w:val="28"/>
                <w:szCs w:val="28"/>
                <w:lang w:val="en-US"/>
              </w:rPr>
              <w:t>2. What is a Balance Sheet?</w:t>
            </w:r>
            <w:r w:rsidRPr="00DA273B">
              <w:rPr>
                <w:noProof/>
                <w:webHidden/>
                <w:sz w:val="28"/>
                <w:szCs w:val="28"/>
              </w:rPr>
              <w:tab/>
            </w:r>
            <w:r w:rsidRPr="00DA273B">
              <w:rPr>
                <w:noProof/>
                <w:webHidden/>
                <w:sz w:val="28"/>
                <w:szCs w:val="28"/>
              </w:rPr>
              <w:fldChar w:fldCharType="begin"/>
            </w:r>
            <w:r w:rsidRPr="00DA273B">
              <w:rPr>
                <w:noProof/>
                <w:webHidden/>
                <w:sz w:val="28"/>
                <w:szCs w:val="28"/>
              </w:rPr>
              <w:instrText xml:space="preserve"> PAGEREF _Toc159324023 \h </w:instrText>
            </w:r>
            <w:r w:rsidRPr="00DA273B">
              <w:rPr>
                <w:noProof/>
                <w:webHidden/>
                <w:sz w:val="28"/>
                <w:szCs w:val="28"/>
              </w:rPr>
            </w:r>
            <w:r w:rsidRPr="00DA273B">
              <w:rPr>
                <w:noProof/>
                <w:webHidden/>
                <w:sz w:val="28"/>
                <w:szCs w:val="28"/>
              </w:rPr>
              <w:fldChar w:fldCharType="separate"/>
            </w:r>
            <w:r w:rsidRPr="00DA273B">
              <w:rPr>
                <w:noProof/>
                <w:webHidden/>
                <w:sz w:val="28"/>
                <w:szCs w:val="28"/>
              </w:rPr>
              <w:t>10</w:t>
            </w:r>
            <w:r w:rsidRPr="00DA273B">
              <w:rPr>
                <w:noProof/>
                <w:webHidden/>
                <w:sz w:val="28"/>
                <w:szCs w:val="28"/>
              </w:rPr>
              <w:fldChar w:fldCharType="end"/>
            </w:r>
          </w:hyperlink>
        </w:p>
        <w:p w14:paraId="0829D3C3" w14:textId="383443DD" w:rsidR="00DA273B" w:rsidRPr="00DA273B" w:rsidRDefault="00DA273B">
          <w:pPr>
            <w:pStyle w:val="TOC3"/>
            <w:tabs>
              <w:tab w:val="right" w:leader="dot" w:pos="10456"/>
            </w:tabs>
            <w:rPr>
              <w:rFonts w:eastAsiaTheme="minorEastAsia"/>
              <w:noProof/>
              <w:sz w:val="28"/>
              <w:szCs w:val="28"/>
              <w:lang w:eastAsia="en-GB"/>
            </w:rPr>
          </w:pPr>
          <w:hyperlink w:anchor="_Toc159324024" w:history="1">
            <w:r w:rsidRPr="00DA273B">
              <w:rPr>
                <w:rStyle w:val="Hyperlink"/>
                <w:noProof/>
                <w:sz w:val="28"/>
                <w:szCs w:val="28"/>
                <w:lang w:val="en-US"/>
              </w:rPr>
              <w:t>3. Why are they important for DPOs?</w:t>
            </w:r>
            <w:r w:rsidRPr="00DA273B">
              <w:rPr>
                <w:noProof/>
                <w:webHidden/>
                <w:sz w:val="28"/>
                <w:szCs w:val="28"/>
              </w:rPr>
              <w:tab/>
            </w:r>
            <w:r w:rsidRPr="00DA273B">
              <w:rPr>
                <w:noProof/>
                <w:webHidden/>
                <w:sz w:val="28"/>
                <w:szCs w:val="28"/>
              </w:rPr>
              <w:fldChar w:fldCharType="begin"/>
            </w:r>
            <w:r w:rsidRPr="00DA273B">
              <w:rPr>
                <w:noProof/>
                <w:webHidden/>
                <w:sz w:val="28"/>
                <w:szCs w:val="28"/>
              </w:rPr>
              <w:instrText xml:space="preserve"> PAGEREF _Toc159324024 \h </w:instrText>
            </w:r>
            <w:r w:rsidRPr="00DA273B">
              <w:rPr>
                <w:noProof/>
                <w:webHidden/>
                <w:sz w:val="28"/>
                <w:szCs w:val="28"/>
              </w:rPr>
            </w:r>
            <w:r w:rsidRPr="00DA273B">
              <w:rPr>
                <w:noProof/>
                <w:webHidden/>
                <w:sz w:val="28"/>
                <w:szCs w:val="28"/>
              </w:rPr>
              <w:fldChar w:fldCharType="separate"/>
            </w:r>
            <w:r w:rsidRPr="00DA273B">
              <w:rPr>
                <w:noProof/>
                <w:webHidden/>
                <w:sz w:val="28"/>
                <w:szCs w:val="28"/>
              </w:rPr>
              <w:t>10</w:t>
            </w:r>
            <w:r w:rsidRPr="00DA273B">
              <w:rPr>
                <w:noProof/>
                <w:webHidden/>
                <w:sz w:val="28"/>
                <w:szCs w:val="28"/>
              </w:rPr>
              <w:fldChar w:fldCharType="end"/>
            </w:r>
          </w:hyperlink>
        </w:p>
        <w:p w14:paraId="47AD8C46" w14:textId="2748EDA6" w:rsidR="00DA273B" w:rsidRPr="00DA273B" w:rsidRDefault="00DA273B">
          <w:pPr>
            <w:pStyle w:val="TOC3"/>
            <w:tabs>
              <w:tab w:val="right" w:leader="dot" w:pos="10456"/>
            </w:tabs>
            <w:rPr>
              <w:rFonts w:eastAsiaTheme="minorEastAsia"/>
              <w:noProof/>
              <w:sz w:val="28"/>
              <w:szCs w:val="28"/>
              <w:lang w:eastAsia="en-GB"/>
            </w:rPr>
          </w:pPr>
          <w:hyperlink w:anchor="_Toc159324025" w:history="1">
            <w:r w:rsidRPr="00DA273B">
              <w:rPr>
                <w:rStyle w:val="Hyperlink"/>
                <w:noProof/>
                <w:sz w:val="28"/>
                <w:szCs w:val="28"/>
                <w:lang w:val="en-US"/>
              </w:rPr>
              <w:t>4. Understanding the Basics:</w:t>
            </w:r>
            <w:r w:rsidRPr="00DA273B">
              <w:rPr>
                <w:noProof/>
                <w:webHidden/>
                <w:sz w:val="28"/>
                <w:szCs w:val="28"/>
              </w:rPr>
              <w:tab/>
            </w:r>
            <w:r w:rsidRPr="00DA273B">
              <w:rPr>
                <w:noProof/>
                <w:webHidden/>
                <w:sz w:val="28"/>
                <w:szCs w:val="28"/>
              </w:rPr>
              <w:fldChar w:fldCharType="begin"/>
            </w:r>
            <w:r w:rsidRPr="00DA273B">
              <w:rPr>
                <w:noProof/>
                <w:webHidden/>
                <w:sz w:val="28"/>
                <w:szCs w:val="28"/>
              </w:rPr>
              <w:instrText xml:space="preserve"> PAGEREF _Toc159324025 \h </w:instrText>
            </w:r>
            <w:r w:rsidRPr="00DA273B">
              <w:rPr>
                <w:noProof/>
                <w:webHidden/>
                <w:sz w:val="28"/>
                <w:szCs w:val="28"/>
              </w:rPr>
            </w:r>
            <w:r w:rsidRPr="00DA273B">
              <w:rPr>
                <w:noProof/>
                <w:webHidden/>
                <w:sz w:val="28"/>
                <w:szCs w:val="28"/>
              </w:rPr>
              <w:fldChar w:fldCharType="separate"/>
            </w:r>
            <w:r w:rsidRPr="00DA273B">
              <w:rPr>
                <w:noProof/>
                <w:webHidden/>
                <w:sz w:val="28"/>
                <w:szCs w:val="28"/>
              </w:rPr>
              <w:t>10</w:t>
            </w:r>
            <w:r w:rsidRPr="00DA273B">
              <w:rPr>
                <w:noProof/>
                <w:webHidden/>
                <w:sz w:val="28"/>
                <w:szCs w:val="28"/>
              </w:rPr>
              <w:fldChar w:fldCharType="end"/>
            </w:r>
          </w:hyperlink>
        </w:p>
        <w:p w14:paraId="67EB2841" w14:textId="270AA609" w:rsidR="00DA273B" w:rsidRPr="00DA273B" w:rsidRDefault="00DA273B">
          <w:pPr>
            <w:pStyle w:val="TOC3"/>
            <w:tabs>
              <w:tab w:val="right" w:leader="dot" w:pos="10456"/>
            </w:tabs>
            <w:rPr>
              <w:rFonts w:eastAsiaTheme="minorEastAsia"/>
              <w:noProof/>
              <w:sz w:val="28"/>
              <w:szCs w:val="28"/>
              <w:lang w:eastAsia="en-GB"/>
            </w:rPr>
          </w:pPr>
          <w:hyperlink w:anchor="_Toc159324026" w:history="1">
            <w:r w:rsidRPr="00DA273B">
              <w:rPr>
                <w:rStyle w:val="Hyperlink"/>
                <w:noProof/>
                <w:sz w:val="28"/>
                <w:szCs w:val="28"/>
                <w:lang w:val="en-US"/>
              </w:rPr>
              <w:t>5. Analyzing Budgets and Balance Sheets:</w:t>
            </w:r>
            <w:r w:rsidRPr="00DA273B">
              <w:rPr>
                <w:noProof/>
                <w:webHidden/>
                <w:sz w:val="28"/>
                <w:szCs w:val="28"/>
              </w:rPr>
              <w:tab/>
            </w:r>
            <w:r w:rsidRPr="00DA273B">
              <w:rPr>
                <w:noProof/>
                <w:webHidden/>
                <w:sz w:val="28"/>
                <w:szCs w:val="28"/>
              </w:rPr>
              <w:fldChar w:fldCharType="begin"/>
            </w:r>
            <w:r w:rsidRPr="00DA273B">
              <w:rPr>
                <w:noProof/>
                <w:webHidden/>
                <w:sz w:val="28"/>
                <w:szCs w:val="28"/>
              </w:rPr>
              <w:instrText xml:space="preserve"> PAGEREF _Toc159324026 \h </w:instrText>
            </w:r>
            <w:r w:rsidRPr="00DA273B">
              <w:rPr>
                <w:noProof/>
                <w:webHidden/>
                <w:sz w:val="28"/>
                <w:szCs w:val="28"/>
              </w:rPr>
            </w:r>
            <w:r w:rsidRPr="00DA273B">
              <w:rPr>
                <w:noProof/>
                <w:webHidden/>
                <w:sz w:val="28"/>
                <w:szCs w:val="28"/>
              </w:rPr>
              <w:fldChar w:fldCharType="separate"/>
            </w:r>
            <w:r w:rsidRPr="00DA273B">
              <w:rPr>
                <w:noProof/>
                <w:webHidden/>
                <w:sz w:val="28"/>
                <w:szCs w:val="28"/>
              </w:rPr>
              <w:t>11</w:t>
            </w:r>
            <w:r w:rsidRPr="00DA273B">
              <w:rPr>
                <w:noProof/>
                <w:webHidden/>
                <w:sz w:val="28"/>
                <w:szCs w:val="28"/>
              </w:rPr>
              <w:fldChar w:fldCharType="end"/>
            </w:r>
          </w:hyperlink>
        </w:p>
        <w:p w14:paraId="437422C0" w14:textId="660E9B6C" w:rsidR="00DA273B" w:rsidRPr="00DA273B" w:rsidRDefault="00DA273B">
          <w:pPr>
            <w:pStyle w:val="TOC3"/>
            <w:tabs>
              <w:tab w:val="right" w:leader="dot" w:pos="10456"/>
            </w:tabs>
            <w:rPr>
              <w:rFonts w:eastAsiaTheme="minorEastAsia"/>
              <w:noProof/>
              <w:sz w:val="28"/>
              <w:szCs w:val="28"/>
              <w:lang w:eastAsia="en-GB"/>
            </w:rPr>
          </w:pPr>
          <w:hyperlink w:anchor="_Toc159324027" w:history="1">
            <w:r w:rsidRPr="00DA273B">
              <w:rPr>
                <w:rStyle w:val="Hyperlink"/>
                <w:b/>
                <w:bCs/>
                <w:noProof/>
                <w:sz w:val="28"/>
                <w:szCs w:val="28"/>
                <w:lang w:val="en-US"/>
              </w:rPr>
              <w:t>Figure 1 Example: Budget</w:t>
            </w:r>
            <w:r w:rsidRPr="00DA273B">
              <w:rPr>
                <w:noProof/>
                <w:webHidden/>
                <w:sz w:val="28"/>
                <w:szCs w:val="28"/>
              </w:rPr>
              <w:tab/>
            </w:r>
            <w:r w:rsidRPr="00DA273B">
              <w:rPr>
                <w:noProof/>
                <w:webHidden/>
                <w:sz w:val="28"/>
                <w:szCs w:val="28"/>
              </w:rPr>
              <w:fldChar w:fldCharType="begin"/>
            </w:r>
            <w:r w:rsidRPr="00DA273B">
              <w:rPr>
                <w:noProof/>
                <w:webHidden/>
                <w:sz w:val="28"/>
                <w:szCs w:val="28"/>
              </w:rPr>
              <w:instrText xml:space="preserve"> PAGEREF _Toc159324027 \h </w:instrText>
            </w:r>
            <w:r w:rsidRPr="00DA273B">
              <w:rPr>
                <w:noProof/>
                <w:webHidden/>
                <w:sz w:val="28"/>
                <w:szCs w:val="28"/>
              </w:rPr>
            </w:r>
            <w:r w:rsidRPr="00DA273B">
              <w:rPr>
                <w:noProof/>
                <w:webHidden/>
                <w:sz w:val="28"/>
                <w:szCs w:val="28"/>
              </w:rPr>
              <w:fldChar w:fldCharType="separate"/>
            </w:r>
            <w:r w:rsidRPr="00DA273B">
              <w:rPr>
                <w:noProof/>
                <w:webHidden/>
                <w:sz w:val="28"/>
                <w:szCs w:val="28"/>
              </w:rPr>
              <w:t>11</w:t>
            </w:r>
            <w:r w:rsidRPr="00DA273B">
              <w:rPr>
                <w:noProof/>
                <w:webHidden/>
                <w:sz w:val="28"/>
                <w:szCs w:val="28"/>
              </w:rPr>
              <w:fldChar w:fldCharType="end"/>
            </w:r>
          </w:hyperlink>
        </w:p>
        <w:p w14:paraId="5965F11F" w14:textId="1259CFA7" w:rsidR="00DA273B" w:rsidRPr="00DA273B" w:rsidRDefault="00DA273B">
          <w:pPr>
            <w:pStyle w:val="TOC2"/>
            <w:tabs>
              <w:tab w:val="right" w:leader="dot" w:pos="10456"/>
            </w:tabs>
            <w:rPr>
              <w:rFonts w:eastAsiaTheme="minorEastAsia"/>
              <w:noProof/>
              <w:sz w:val="28"/>
              <w:szCs w:val="28"/>
              <w:lang w:eastAsia="en-GB"/>
            </w:rPr>
          </w:pPr>
          <w:hyperlink w:anchor="_Toc159324028" w:history="1">
            <w:r w:rsidRPr="00DA273B">
              <w:rPr>
                <w:rStyle w:val="Hyperlink"/>
                <w:b/>
                <w:bCs/>
                <w:noProof/>
                <w:sz w:val="28"/>
                <w:szCs w:val="28"/>
                <w:lang w:val="en-US"/>
              </w:rPr>
              <w:t>Figure 2 Example Balance Sheet (BS)</w:t>
            </w:r>
            <w:r w:rsidRPr="00DA273B">
              <w:rPr>
                <w:noProof/>
                <w:webHidden/>
                <w:sz w:val="28"/>
                <w:szCs w:val="28"/>
              </w:rPr>
              <w:tab/>
            </w:r>
            <w:r w:rsidRPr="00DA273B">
              <w:rPr>
                <w:noProof/>
                <w:webHidden/>
                <w:sz w:val="28"/>
                <w:szCs w:val="28"/>
              </w:rPr>
              <w:fldChar w:fldCharType="begin"/>
            </w:r>
            <w:r w:rsidRPr="00DA273B">
              <w:rPr>
                <w:noProof/>
                <w:webHidden/>
                <w:sz w:val="28"/>
                <w:szCs w:val="28"/>
              </w:rPr>
              <w:instrText xml:space="preserve"> PAGEREF _Toc159324028 \h </w:instrText>
            </w:r>
            <w:r w:rsidRPr="00DA273B">
              <w:rPr>
                <w:noProof/>
                <w:webHidden/>
                <w:sz w:val="28"/>
                <w:szCs w:val="28"/>
              </w:rPr>
            </w:r>
            <w:r w:rsidRPr="00DA273B">
              <w:rPr>
                <w:noProof/>
                <w:webHidden/>
                <w:sz w:val="28"/>
                <w:szCs w:val="28"/>
              </w:rPr>
              <w:fldChar w:fldCharType="separate"/>
            </w:r>
            <w:r w:rsidRPr="00DA273B">
              <w:rPr>
                <w:noProof/>
                <w:webHidden/>
                <w:sz w:val="28"/>
                <w:szCs w:val="28"/>
              </w:rPr>
              <w:t>12</w:t>
            </w:r>
            <w:r w:rsidRPr="00DA273B">
              <w:rPr>
                <w:noProof/>
                <w:webHidden/>
                <w:sz w:val="28"/>
                <w:szCs w:val="28"/>
              </w:rPr>
              <w:fldChar w:fldCharType="end"/>
            </w:r>
          </w:hyperlink>
        </w:p>
        <w:p w14:paraId="36E01624" w14:textId="63300319" w:rsidR="00DA273B" w:rsidRPr="00DA273B" w:rsidRDefault="00DA273B">
          <w:pPr>
            <w:pStyle w:val="TOC2"/>
            <w:tabs>
              <w:tab w:val="right" w:leader="dot" w:pos="10456"/>
            </w:tabs>
            <w:rPr>
              <w:rFonts w:eastAsiaTheme="minorEastAsia"/>
              <w:noProof/>
              <w:sz w:val="28"/>
              <w:szCs w:val="28"/>
              <w:lang w:eastAsia="en-GB"/>
            </w:rPr>
          </w:pPr>
          <w:hyperlink w:anchor="_Toc159324029" w:history="1">
            <w:r w:rsidRPr="00DA273B">
              <w:rPr>
                <w:rStyle w:val="Hyperlink"/>
                <w:b/>
                <w:bCs/>
                <w:noProof/>
                <w:sz w:val="28"/>
                <w:szCs w:val="28"/>
                <w:lang w:val="en-US"/>
              </w:rPr>
              <w:t>Activity 2.</w:t>
            </w:r>
            <w:r w:rsidRPr="00DA273B">
              <w:rPr>
                <w:noProof/>
                <w:webHidden/>
                <w:sz w:val="28"/>
                <w:szCs w:val="28"/>
              </w:rPr>
              <w:tab/>
            </w:r>
            <w:r w:rsidRPr="00DA273B">
              <w:rPr>
                <w:noProof/>
                <w:webHidden/>
                <w:sz w:val="28"/>
                <w:szCs w:val="28"/>
              </w:rPr>
              <w:fldChar w:fldCharType="begin"/>
            </w:r>
            <w:r w:rsidRPr="00DA273B">
              <w:rPr>
                <w:noProof/>
                <w:webHidden/>
                <w:sz w:val="28"/>
                <w:szCs w:val="28"/>
              </w:rPr>
              <w:instrText xml:space="preserve"> PAGEREF _Toc159324029 \h </w:instrText>
            </w:r>
            <w:r w:rsidRPr="00DA273B">
              <w:rPr>
                <w:noProof/>
                <w:webHidden/>
                <w:sz w:val="28"/>
                <w:szCs w:val="28"/>
              </w:rPr>
            </w:r>
            <w:r w:rsidRPr="00DA273B">
              <w:rPr>
                <w:noProof/>
                <w:webHidden/>
                <w:sz w:val="28"/>
                <w:szCs w:val="28"/>
              </w:rPr>
              <w:fldChar w:fldCharType="separate"/>
            </w:r>
            <w:r w:rsidRPr="00DA273B">
              <w:rPr>
                <w:noProof/>
                <w:webHidden/>
                <w:sz w:val="28"/>
                <w:szCs w:val="28"/>
              </w:rPr>
              <w:t>12</w:t>
            </w:r>
            <w:r w:rsidRPr="00DA273B">
              <w:rPr>
                <w:noProof/>
                <w:webHidden/>
                <w:sz w:val="28"/>
                <w:szCs w:val="28"/>
              </w:rPr>
              <w:fldChar w:fldCharType="end"/>
            </w:r>
          </w:hyperlink>
        </w:p>
        <w:p w14:paraId="4DBE41C9" w14:textId="6BA38BFE" w:rsidR="00DA273B" w:rsidRPr="00DA273B" w:rsidRDefault="00DA273B">
          <w:pPr>
            <w:pStyle w:val="TOC2"/>
            <w:tabs>
              <w:tab w:val="right" w:leader="dot" w:pos="10456"/>
            </w:tabs>
            <w:rPr>
              <w:rFonts w:eastAsiaTheme="minorEastAsia"/>
              <w:noProof/>
              <w:sz w:val="28"/>
              <w:szCs w:val="28"/>
              <w:lang w:eastAsia="en-GB"/>
            </w:rPr>
          </w:pPr>
          <w:hyperlink w:anchor="_Toc159324030" w:history="1">
            <w:r w:rsidRPr="00DA273B">
              <w:rPr>
                <w:rStyle w:val="Hyperlink"/>
                <w:b/>
                <w:bCs/>
                <w:noProof/>
                <w:sz w:val="28"/>
                <w:szCs w:val="28"/>
                <w:lang w:val="en-US"/>
              </w:rPr>
              <w:t>Figure 3 PROJECT MANAGEMENT</w:t>
            </w:r>
            <w:r w:rsidRPr="00DA273B">
              <w:rPr>
                <w:noProof/>
                <w:webHidden/>
                <w:sz w:val="28"/>
                <w:szCs w:val="28"/>
              </w:rPr>
              <w:tab/>
            </w:r>
            <w:r w:rsidRPr="00DA273B">
              <w:rPr>
                <w:noProof/>
                <w:webHidden/>
                <w:sz w:val="28"/>
                <w:szCs w:val="28"/>
              </w:rPr>
              <w:fldChar w:fldCharType="begin"/>
            </w:r>
            <w:r w:rsidRPr="00DA273B">
              <w:rPr>
                <w:noProof/>
                <w:webHidden/>
                <w:sz w:val="28"/>
                <w:szCs w:val="28"/>
              </w:rPr>
              <w:instrText xml:space="preserve"> PAGEREF _Toc159324030 \h </w:instrText>
            </w:r>
            <w:r w:rsidRPr="00DA273B">
              <w:rPr>
                <w:noProof/>
                <w:webHidden/>
                <w:sz w:val="28"/>
                <w:szCs w:val="28"/>
              </w:rPr>
            </w:r>
            <w:r w:rsidRPr="00DA273B">
              <w:rPr>
                <w:noProof/>
                <w:webHidden/>
                <w:sz w:val="28"/>
                <w:szCs w:val="28"/>
              </w:rPr>
              <w:fldChar w:fldCharType="separate"/>
            </w:r>
            <w:r w:rsidRPr="00DA273B">
              <w:rPr>
                <w:noProof/>
                <w:webHidden/>
                <w:sz w:val="28"/>
                <w:szCs w:val="28"/>
              </w:rPr>
              <w:t>12</w:t>
            </w:r>
            <w:r w:rsidRPr="00DA273B">
              <w:rPr>
                <w:noProof/>
                <w:webHidden/>
                <w:sz w:val="28"/>
                <w:szCs w:val="28"/>
              </w:rPr>
              <w:fldChar w:fldCharType="end"/>
            </w:r>
          </w:hyperlink>
        </w:p>
        <w:p w14:paraId="16EEACA4" w14:textId="4FA94884" w:rsidR="00DA273B" w:rsidRPr="00DA273B" w:rsidRDefault="00DA273B">
          <w:pPr>
            <w:pStyle w:val="TOC2"/>
            <w:tabs>
              <w:tab w:val="right" w:leader="dot" w:pos="10456"/>
            </w:tabs>
            <w:rPr>
              <w:rFonts w:eastAsiaTheme="minorEastAsia"/>
              <w:noProof/>
              <w:sz w:val="28"/>
              <w:szCs w:val="28"/>
              <w:lang w:eastAsia="en-GB"/>
            </w:rPr>
          </w:pPr>
          <w:hyperlink w:anchor="_Toc159324031" w:history="1">
            <w:r w:rsidRPr="00DA273B">
              <w:rPr>
                <w:rStyle w:val="Hyperlink"/>
                <w:b/>
                <w:bCs/>
                <w:noProof/>
                <w:sz w:val="28"/>
                <w:szCs w:val="28"/>
              </w:rPr>
              <w:t>Crafting inclusive project proposals that consider the needs of persons with disabilities</w:t>
            </w:r>
            <w:r w:rsidRPr="00DA273B">
              <w:rPr>
                <w:noProof/>
                <w:webHidden/>
                <w:sz w:val="28"/>
                <w:szCs w:val="28"/>
              </w:rPr>
              <w:tab/>
            </w:r>
            <w:r w:rsidRPr="00DA273B">
              <w:rPr>
                <w:noProof/>
                <w:webHidden/>
                <w:sz w:val="28"/>
                <w:szCs w:val="28"/>
              </w:rPr>
              <w:fldChar w:fldCharType="begin"/>
            </w:r>
            <w:r w:rsidRPr="00DA273B">
              <w:rPr>
                <w:noProof/>
                <w:webHidden/>
                <w:sz w:val="28"/>
                <w:szCs w:val="28"/>
              </w:rPr>
              <w:instrText xml:space="preserve"> PAGEREF _Toc159324031 \h </w:instrText>
            </w:r>
            <w:r w:rsidRPr="00DA273B">
              <w:rPr>
                <w:noProof/>
                <w:webHidden/>
                <w:sz w:val="28"/>
                <w:szCs w:val="28"/>
              </w:rPr>
            </w:r>
            <w:r w:rsidRPr="00DA273B">
              <w:rPr>
                <w:noProof/>
                <w:webHidden/>
                <w:sz w:val="28"/>
                <w:szCs w:val="28"/>
              </w:rPr>
              <w:fldChar w:fldCharType="separate"/>
            </w:r>
            <w:r w:rsidRPr="00DA273B">
              <w:rPr>
                <w:noProof/>
                <w:webHidden/>
                <w:sz w:val="28"/>
                <w:szCs w:val="28"/>
              </w:rPr>
              <w:t>13</w:t>
            </w:r>
            <w:r w:rsidRPr="00DA273B">
              <w:rPr>
                <w:noProof/>
                <w:webHidden/>
                <w:sz w:val="28"/>
                <w:szCs w:val="28"/>
              </w:rPr>
              <w:fldChar w:fldCharType="end"/>
            </w:r>
          </w:hyperlink>
        </w:p>
        <w:p w14:paraId="5D61C347" w14:textId="317C2596" w:rsidR="00DA273B" w:rsidRPr="00DA273B" w:rsidRDefault="00DA273B">
          <w:pPr>
            <w:pStyle w:val="TOC2"/>
            <w:tabs>
              <w:tab w:val="right" w:leader="dot" w:pos="10456"/>
            </w:tabs>
            <w:rPr>
              <w:rFonts w:eastAsiaTheme="minorEastAsia"/>
              <w:noProof/>
              <w:sz w:val="28"/>
              <w:szCs w:val="28"/>
              <w:lang w:eastAsia="en-GB"/>
            </w:rPr>
          </w:pPr>
          <w:hyperlink w:anchor="_Toc159324032" w:history="1">
            <w:r w:rsidRPr="00DA273B">
              <w:rPr>
                <w:rStyle w:val="Hyperlink"/>
                <w:b/>
                <w:bCs/>
                <w:noProof/>
                <w:sz w:val="28"/>
                <w:szCs w:val="28"/>
              </w:rPr>
              <w:t>Practical skills to support proposal writing and project management for projects benefiting persons with disabilities</w:t>
            </w:r>
            <w:r w:rsidRPr="00DA273B">
              <w:rPr>
                <w:noProof/>
                <w:webHidden/>
                <w:sz w:val="28"/>
                <w:szCs w:val="28"/>
              </w:rPr>
              <w:tab/>
            </w:r>
            <w:r w:rsidRPr="00DA273B">
              <w:rPr>
                <w:noProof/>
                <w:webHidden/>
                <w:sz w:val="28"/>
                <w:szCs w:val="28"/>
              </w:rPr>
              <w:fldChar w:fldCharType="begin"/>
            </w:r>
            <w:r w:rsidRPr="00DA273B">
              <w:rPr>
                <w:noProof/>
                <w:webHidden/>
                <w:sz w:val="28"/>
                <w:szCs w:val="28"/>
              </w:rPr>
              <w:instrText xml:space="preserve"> PAGEREF _Toc159324032 \h </w:instrText>
            </w:r>
            <w:r w:rsidRPr="00DA273B">
              <w:rPr>
                <w:noProof/>
                <w:webHidden/>
                <w:sz w:val="28"/>
                <w:szCs w:val="28"/>
              </w:rPr>
            </w:r>
            <w:r w:rsidRPr="00DA273B">
              <w:rPr>
                <w:noProof/>
                <w:webHidden/>
                <w:sz w:val="28"/>
                <w:szCs w:val="28"/>
              </w:rPr>
              <w:fldChar w:fldCharType="separate"/>
            </w:r>
            <w:r w:rsidRPr="00DA273B">
              <w:rPr>
                <w:noProof/>
                <w:webHidden/>
                <w:sz w:val="28"/>
                <w:szCs w:val="28"/>
              </w:rPr>
              <w:t>14</w:t>
            </w:r>
            <w:r w:rsidRPr="00DA273B">
              <w:rPr>
                <w:noProof/>
                <w:webHidden/>
                <w:sz w:val="28"/>
                <w:szCs w:val="28"/>
              </w:rPr>
              <w:fldChar w:fldCharType="end"/>
            </w:r>
          </w:hyperlink>
        </w:p>
        <w:p w14:paraId="0A8D6160" w14:textId="3BA15736" w:rsidR="00DA273B" w:rsidRPr="00DA273B" w:rsidRDefault="00DA273B">
          <w:pPr>
            <w:pStyle w:val="TOC2"/>
            <w:tabs>
              <w:tab w:val="right" w:leader="dot" w:pos="10456"/>
            </w:tabs>
            <w:rPr>
              <w:rFonts w:eastAsiaTheme="minorEastAsia"/>
              <w:noProof/>
              <w:sz w:val="28"/>
              <w:szCs w:val="28"/>
              <w:lang w:eastAsia="en-GB"/>
            </w:rPr>
          </w:pPr>
          <w:hyperlink w:anchor="_Toc159324033" w:history="1">
            <w:r w:rsidRPr="00DA273B">
              <w:rPr>
                <w:rStyle w:val="Hyperlink"/>
                <w:b/>
                <w:bCs/>
                <w:noProof/>
                <w:sz w:val="28"/>
                <w:szCs w:val="28"/>
              </w:rPr>
              <w:t>The importance of inclusive proposal writing</w:t>
            </w:r>
            <w:r w:rsidRPr="00DA273B">
              <w:rPr>
                <w:noProof/>
                <w:webHidden/>
                <w:sz w:val="28"/>
                <w:szCs w:val="28"/>
              </w:rPr>
              <w:tab/>
            </w:r>
            <w:r w:rsidRPr="00DA273B">
              <w:rPr>
                <w:noProof/>
                <w:webHidden/>
                <w:sz w:val="28"/>
                <w:szCs w:val="28"/>
              </w:rPr>
              <w:fldChar w:fldCharType="begin"/>
            </w:r>
            <w:r w:rsidRPr="00DA273B">
              <w:rPr>
                <w:noProof/>
                <w:webHidden/>
                <w:sz w:val="28"/>
                <w:szCs w:val="28"/>
              </w:rPr>
              <w:instrText xml:space="preserve"> PAGEREF _Toc159324033 \h </w:instrText>
            </w:r>
            <w:r w:rsidRPr="00DA273B">
              <w:rPr>
                <w:noProof/>
                <w:webHidden/>
                <w:sz w:val="28"/>
                <w:szCs w:val="28"/>
              </w:rPr>
            </w:r>
            <w:r w:rsidRPr="00DA273B">
              <w:rPr>
                <w:noProof/>
                <w:webHidden/>
                <w:sz w:val="28"/>
                <w:szCs w:val="28"/>
              </w:rPr>
              <w:fldChar w:fldCharType="separate"/>
            </w:r>
            <w:r w:rsidRPr="00DA273B">
              <w:rPr>
                <w:noProof/>
                <w:webHidden/>
                <w:sz w:val="28"/>
                <w:szCs w:val="28"/>
              </w:rPr>
              <w:t>14</w:t>
            </w:r>
            <w:r w:rsidRPr="00DA273B">
              <w:rPr>
                <w:noProof/>
                <w:webHidden/>
                <w:sz w:val="28"/>
                <w:szCs w:val="28"/>
              </w:rPr>
              <w:fldChar w:fldCharType="end"/>
            </w:r>
          </w:hyperlink>
        </w:p>
        <w:p w14:paraId="6CDD4689" w14:textId="392FCD12" w:rsidR="00DA273B" w:rsidRPr="00DA273B" w:rsidRDefault="00DA273B">
          <w:pPr>
            <w:pStyle w:val="TOC2"/>
            <w:tabs>
              <w:tab w:val="right" w:leader="dot" w:pos="10456"/>
            </w:tabs>
            <w:rPr>
              <w:rFonts w:eastAsiaTheme="minorEastAsia"/>
              <w:noProof/>
              <w:sz w:val="28"/>
              <w:szCs w:val="28"/>
              <w:lang w:eastAsia="en-GB"/>
            </w:rPr>
          </w:pPr>
          <w:hyperlink w:anchor="_Toc159324034" w:history="1">
            <w:r w:rsidRPr="00DA273B">
              <w:rPr>
                <w:rStyle w:val="Hyperlink"/>
                <w:b/>
                <w:bCs/>
                <w:noProof/>
                <w:sz w:val="28"/>
                <w:szCs w:val="28"/>
              </w:rPr>
              <w:t>The proposal writing process</w:t>
            </w:r>
            <w:r w:rsidRPr="00DA273B">
              <w:rPr>
                <w:noProof/>
                <w:webHidden/>
                <w:sz w:val="28"/>
                <w:szCs w:val="28"/>
              </w:rPr>
              <w:tab/>
            </w:r>
            <w:r w:rsidRPr="00DA273B">
              <w:rPr>
                <w:noProof/>
                <w:webHidden/>
                <w:sz w:val="28"/>
                <w:szCs w:val="28"/>
              </w:rPr>
              <w:fldChar w:fldCharType="begin"/>
            </w:r>
            <w:r w:rsidRPr="00DA273B">
              <w:rPr>
                <w:noProof/>
                <w:webHidden/>
                <w:sz w:val="28"/>
                <w:szCs w:val="28"/>
              </w:rPr>
              <w:instrText xml:space="preserve"> PAGEREF _Toc159324034 \h </w:instrText>
            </w:r>
            <w:r w:rsidRPr="00DA273B">
              <w:rPr>
                <w:noProof/>
                <w:webHidden/>
                <w:sz w:val="28"/>
                <w:szCs w:val="28"/>
              </w:rPr>
            </w:r>
            <w:r w:rsidRPr="00DA273B">
              <w:rPr>
                <w:noProof/>
                <w:webHidden/>
                <w:sz w:val="28"/>
                <w:szCs w:val="28"/>
              </w:rPr>
              <w:fldChar w:fldCharType="separate"/>
            </w:r>
            <w:r w:rsidRPr="00DA273B">
              <w:rPr>
                <w:noProof/>
                <w:webHidden/>
                <w:sz w:val="28"/>
                <w:szCs w:val="28"/>
              </w:rPr>
              <w:t>15</w:t>
            </w:r>
            <w:r w:rsidRPr="00DA273B">
              <w:rPr>
                <w:noProof/>
                <w:webHidden/>
                <w:sz w:val="28"/>
                <w:szCs w:val="28"/>
              </w:rPr>
              <w:fldChar w:fldCharType="end"/>
            </w:r>
          </w:hyperlink>
        </w:p>
        <w:p w14:paraId="7FE7EB7A" w14:textId="0C2B92CA" w:rsidR="00DA273B" w:rsidRPr="00DA273B" w:rsidRDefault="00DA273B">
          <w:pPr>
            <w:pStyle w:val="TOC2"/>
            <w:tabs>
              <w:tab w:val="right" w:leader="dot" w:pos="10456"/>
            </w:tabs>
            <w:rPr>
              <w:rFonts w:eastAsiaTheme="minorEastAsia"/>
              <w:noProof/>
              <w:sz w:val="28"/>
              <w:szCs w:val="28"/>
              <w:lang w:eastAsia="en-GB"/>
            </w:rPr>
          </w:pPr>
          <w:hyperlink w:anchor="_Toc159324035" w:history="1">
            <w:r w:rsidRPr="00DA273B">
              <w:rPr>
                <w:rStyle w:val="Hyperlink"/>
                <w:b/>
                <w:bCs/>
                <w:noProof/>
                <w:sz w:val="28"/>
                <w:szCs w:val="28"/>
              </w:rPr>
              <w:t>The key elements of an inclusive proposal</w:t>
            </w:r>
            <w:r w:rsidRPr="00DA273B">
              <w:rPr>
                <w:noProof/>
                <w:webHidden/>
                <w:sz w:val="28"/>
                <w:szCs w:val="28"/>
              </w:rPr>
              <w:tab/>
            </w:r>
            <w:r w:rsidRPr="00DA273B">
              <w:rPr>
                <w:noProof/>
                <w:webHidden/>
                <w:sz w:val="28"/>
                <w:szCs w:val="28"/>
              </w:rPr>
              <w:fldChar w:fldCharType="begin"/>
            </w:r>
            <w:r w:rsidRPr="00DA273B">
              <w:rPr>
                <w:noProof/>
                <w:webHidden/>
                <w:sz w:val="28"/>
                <w:szCs w:val="28"/>
              </w:rPr>
              <w:instrText xml:space="preserve"> PAGEREF _Toc159324035 \h </w:instrText>
            </w:r>
            <w:r w:rsidRPr="00DA273B">
              <w:rPr>
                <w:noProof/>
                <w:webHidden/>
                <w:sz w:val="28"/>
                <w:szCs w:val="28"/>
              </w:rPr>
            </w:r>
            <w:r w:rsidRPr="00DA273B">
              <w:rPr>
                <w:noProof/>
                <w:webHidden/>
                <w:sz w:val="28"/>
                <w:szCs w:val="28"/>
              </w:rPr>
              <w:fldChar w:fldCharType="separate"/>
            </w:r>
            <w:r w:rsidRPr="00DA273B">
              <w:rPr>
                <w:noProof/>
                <w:webHidden/>
                <w:sz w:val="28"/>
                <w:szCs w:val="28"/>
              </w:rPr>
              <w:t>15</w:t>
            </w:r>
            <w:r w:rsidRPr="00DA273B">
              <w:rPr>
                <w:noProof/>
                <w:webHidden/>
                <w:sz w:val="28"/>
                <w:szCs w:val="28"/>
              </w:rPr>
              <w:fldChar w:fldCharType="end"/>
            </w:r>
          </w:hyperlink>
        </w:p>
        <w:p w14:paraId="7F41B54E" w14:textId="5DA1B8D3" w:rsidR="00DA273B" w:rsidRPr="00DA273B" w:rsidRDefault="00DA273B">
          <w:pPr>
            <w:pStyle w:val="TOC2"/>
            <w:tabs>
              <w:tab w:val="right" w:leader="dot" w:pos="10456"/>
            </w:tabs>
            <w:rPr>
              <w:rFonts w:eastAsiaTheme="minorEastAsia"/>
              <w:noProof/>
              <w:sz w:val="28"/>
              <w:szCs w:val="28"/>
              <w:lang w:eastAsia="en-GB"/>
            </w:rPr>
          </w:pPr>
          <w:hyperlink w:anchor="_Toc159324036" w:history="1">
            <w:r w:rsidRPr="00DA273B">
              <w:rPr>
                <w:rStyle w:val="Hyperlink"/>
                <w:b/>
                <w:bCs/>
                <w:noProof/>
                <w:sz w:val="28"/>
                <w:szCs w:val="28"/>
              </w:rPr>
              <w:t>Structuring an inclusive proposal involves</w:t>
            </w:r>
            <w:r w:rsidRPr="00DA273B">
              <w:rPr>
                <w:noProof/>
                <w:webHidden/>
                <w:sz w:val="28"/>
                <w:szCs w:val="28"/>
              </w:rPr>
              <w:tab/>
            </w:r>
            <w:r w:rsidRPr="00DA273B">
              <w:rPr>
                <w:noProof/>
                <w:webHidden/>
                <w:sz w:val="28"/>
                <w:szCs w:val="28"/>
              </w:rPr>
              <w:fldChar w:fldCharType="begin"/>
            </w:r>
            <w:r w:rsidRPr="00DA273B">
              <w:rPr>
                <w:noProof/>
                <w:webHidden/>
                <w:sz w:val="28"/>
                <w:szCs w:val="28"/>
              </w:rPr>
              <w:instrText xml:space="preserve"> PAGEREF _Toc159324036 \h </w:instrText>
            </w:r>
            <w:r w:rsidRPr="00DA273B">
              <w:rPr>
                <w:noProof/>
                <w:webHidden/>
                <w:sz w:val="28"/>
                <w:szCs w:val="28"/>
              </w:rPr>
            </w:r>
            <w:r w:rsidRPr="00DA273B">
              <w:rPr>
                <w:noProof/>
                <w:webHidden/>
                <w:sz w:val="28"/>
                <w:szCs w:val="28"/>
              </w:rPr>
              <w:fldChar w:fldCharType="separate"/>
            </w:r>
            <w:r w:rsidRPr="00DA273B">
              <w:rPr>
                <w:noProof/>
                <w:webHidden/>
                <w:sz w:val="28"/>
                <w:szCs w:val="28"/>
              </w:rPr>
              <w:t>15</w:t>
            </w:r>
            <w:r w:rsidRPr="00DA273B">
              <w:rPr>
                <w:noProof/>
                <w:webHidden/>
                <w:sz w:val="28"/>
                <w:szCs w:val="28"/>
              </w:rPr>
              <w:fldChar w:fldCharType="end"/>
            </w:r>
          </w:hyperlink>
        </w:p>
        <w:p w14:paraId="16D579A2" w14:textId="74691E98" w:rsidR="00DA273B" w:rsidRPr="00DA273B" w:rsidRDefault="00DA273B">
          <w:pPr>
            <w:pStyle w:val="TOC2"/>
            <w:tabs>
              <w:tab w:val="right" w:leader="dot" w:pos="10456"/>
            </w:tabs>
            <w:rPr>
              <w:rFonts w:eastAsiaTheme="minorEastAsia"/>
              <w:noProof/>
              <w:sz w:val="28"/>
              <w:szCs w:val="28"/>
              <w:lang w:eastAsia="en-GB"/>
            </w:rPr>
          </w:pPr>
          <w:hyperlink w:anchor="_Toc159324037" w:history="1">
            <w:r w:rsidRPr="00DA273B">
              <w:rPr>
                <w:rStyle w:val="Hyperlink"/>
                <w:b/>
                <w:bCs/>
                <w:noProof/>
                <w:sz w:val="28"/>
                <w:szCs w:val="28"/>
              </w:rPr>
              <w:t>Activity 3: Drafting an outline Inclusive Proposal</w:t>
            </w:r>
            <w:r w:rsidRPr="00DA273B">
              <w:rPr>
                <w:noProof/>
                <w:webHidden/>
                <w:sz w:val="28"/>
                <w:szCs w:val="28"/>
              </w:rPr>
              <w:tab/>
            </w:r>
            <w:r w:rsidRPr="00DA273B">
              <w:rPr>
                <w:noProof/>
                <w:webHidden/>
                <w:sz w:val="28"/>
                <w:szCs w:val="28"/>
              </w:rPr>
              <w:fldChar w:fldCharType="begin"/>
            </w:r>
            <w:r w:rsidRPr="00DA273B">
              <w:rPr>
                <w:noProof/>
                <w:webHidden/>
                <w:sz w:val="28"/>
                <w:szCs w:val="28"/>
              </w:rPr>
              <w:instrText xml:space="preserve"> PAGEREF _Toc159324037 \h </w:instrText>
            </w:r>
            <w:r w:rsidRPr="00DA273B">
              <w:rPr>
                <w:noProof/>
                <w:webHidden/>
                <w:sz w:val="28"/>
                <w:szCs w:val="28"/>
              </w:rPr>
            </w:r>
            <w:r w:rsidRPr="00DA273B">
              <w:rPr>
                <w:noProof/>
                <w:webHidden/>
                <w:sz w:val="28"/>
                <w:szCs w:val="28"/>
              </w:rPr>
              <w:fldChar w:fldCharType="separate"/>
            </w:r>
            <w:r w:rsidRPr="00DA273B">
              <w:rPr>
                <w:noProof/>
                <w:webHidden/>
                <w:sz w:val="28"/>
                <w:szCs w:val="28"/>
              </w:rPr>
              <w:t>16</w:t>
            </w:r>
            <w:r w:rsidRPr="00DA273B">
              <w:rPr>
                <w:noProof/>
                <w:webHidden/>
                <w:sz w:val="28"/>
                <w:szCs w:val="28"/>
              </w:rPr>
              <w:fldChar w:fldCharType="end"/>
            </w:r>
          </w:hyperlink>
        </w:p>
        <w:p w14:paraId="16A7FEEA" w14:textId="27DEACA9" w:rsidR="00DA273B" w:rsidRPr="00DA273B" w:rsidRDefault="00DA273B">
          <w:pPr>
            <w:pStyle w:val="TOC2"/>
            <w:tabs>
              <w:tab w:val="right" w:leader="dot" w:pos="10456"/>
            </w:tabs>
            <w:rPr>
              <w:rFonts w:eastAsiaTheme="minorEastAsia"/>
              <w:noProof/>
              <w:sz w:val="28"/>
              <w:szCs w:val="28"/>
              <w:lang w:eastAsia="en-GB"/>
            </w:rPr>
          </w:pPr>
          <w:hyperlink w:anchor="_Toc159324038" w:history="1">
            <w:r w:rsidRPr="00DA273B">
              <w:rPr>
                <w:rStyle w:val="Hyperlink"/>
                <w:b/>
                <w:bCs/>
                <w:noProof/>
                <w:sz w:val="28"/>
                <w:szCs w:val="28"/>
              </w:rPr>
              <w:t>Tips for Accessible Project Management</w:t>
            </w:r>
            <w:r w:rsidRPr="00DA273B">
              <w:rPr>
                <w:rStyle w:val="Hyperlink"/>
                <w:noProof/>
                <w:sz w:val="28"/>
                <w:szCs w:val="28"/>
              </w:rPr>
              <w:t>:</w:t>
            </w:r>
            <w:r w:rsidRPr="00DA273B">
              <w:rPr>
                <w:noProof/>
                <w:webHidden/>
                <w:sz w:val="28"/>
                <w:szCs w:val="28"/>
              </w:rPr>
              <w:tab/>
            </w:r>
            <w:r w:rsidRPr="00DA273B">
              <w:rPr>
                <w:noProof/>
                <w:webHidden/>
                <w:sz w:val="28"/>
                <w:szCs w:val="28"/>
              </w:rPr>
              <w:fldChar w:fldCharType="begin"/>
            </w:r>
            <w:r w:rsidRPr="00DA273B">
              <w:rPr>
                <w:noProof/>
                <w:webHidden/>
                <w:sz w:val="28"/>
                <w:szCs w:val="28"/>
              </w:rPr>
              <w:instrText xml:space="preserve"> PAGEREF _Toc159324038 \h </w:instrText>
            </w:r>
            <w:r w:rsidRPr="00DA273B">
              <w:rPr>
                <w:noProof/>
                <w:webHidden/>
                <w:sz w:val="28"/>
                <w:szCs w:val="28"/>
              </w:rPr>
            </w:r>
            <w:r w:rsidRPr="00DA273B">
              <w:rPr>
                <w:noProof/>
                <w:webHidden/>
                <w:sz w:val="28"/>
                <w:szCs w:val="28"/>
              </w:rPr>
              <w:fldChar w:fldCharType="separate"/>
            </w:r>
            <w:r w:rsidRPr="00DA273B">
              <w:rPr>
                <w:noProof/>
                <w:webHidden/>
                <w:sz w:val="28"/>
                <w:szCs w:val="28"/>
              </w:rPr>
              <w:t>16</w:t>
            </w:r>
            <w:r w:rsidRPr="00DA273B">
              <w:rPr>
                <w:noProof/>
                <w:webHidden/>
                <w:sz w:val="28"/>
                <w:szCs w:val="28"/>
              </w:rPr>
              <w:fldChar w:fldCharType="end"/>
            </w:r>
          </w:hyperlink>
        </w:p>
        <w:p w14:paraId="45EB204A" w14:textId="0E83F6A9" w:rsidR="00DA273B" w:rsidRPr="00DA273B" w:rsidRDefault="00DA273B">
          <w:pPr>
            <w:pStyle w:val="TOC2"/>
            <w:tabs>
              <w:tab w:val="right" w:leader="dot" w:pos="10456"/>
            </w:tabs>
            <w:rPr>
              <w:rFonts w:eastAsiaTheme="minorEastAsia"/>
              <w:noProof/>
              <w:sz w:val="28"/>
              <w:szCs w:val="28"/>
              <w:lang w:eastAsia="en-GB"/>
            </w:rPr>
          </w:pPr>
          <w:hyperlink w:anchor="_Toc159324039" w:history="1">
            <w:r w:rsidRPr="00DA273B">
              <w:rPr>
                <w:rStyle w:val="Hyperlink"/>
                <w:b/>
                <w:bCs/>
                <w:noProof/>
                <w:sz w:val="28"/>
                <w:szCs w:val="28"/>
              </w:rPr>
              <w:t>Structure for Accessible Project Monitoring and Evaluation</w:t>
            </w:r>
            <w:r w:rsidRPr="00DA273B">
              <w:rPr>
                <w:noProof/>
                <w:webHidden/>
                <w:sz w:val="28"/>
                <w:szCs w:val="28"/>
              </w:rPr>
              <w:tab/>
            </w:r>
            <w:r w:rsidRPr="00DA273B">
              <w:rPr>
                <w:noProof/>
                <w:webHidden/>
                <w:sz w:val="28"/>
                <w:szCs w:val="28"/>
              </w:rPr>
              <w:fldChar w:fldCharType="begin"/>
            </w:r>
            <w:r w:rsidRPr="00DA273B">
              <w:rPr>
                <w:noProof/>
                <w:webHidden/>
                <w:sz w:val="28"/>
                <w:szCs w:val="28"/>
              </w:rPr>
              <w:instrText xml:space="preserve"> PAGEREF _Toc159324039 \h </w:instrText>
            </w:r>
            <w:r w:rsidRPr="00DA273B">
              <w:rPr>
                <w:noProof/>
                <w:webHidden/>
                <w:sz w:val="28"/>
                <w:szCs w:val="28"/>
              </w:rPr>
            </w:r>
            <w:r w:rsidRPr="00DA273B">
              <w:rPr>
                <w:noProof/>
                <w:webHidden/>
                <w:sz w:val="28"/>
                <w:szCs w:val="28"/>
              </w:rPr>
              <w:fldChar w:fldCharType="separate"/>
            </w:r>
            <w:r w:rsidRPr="00DA273B">
              <w:rPr>
                <w:noProof/>
                <w:webHidden/>
                <w:sz w:val="28"/>
                <w:szCs w:val="28"/>
              </w:rPr>
              <w:t>16</w:t>
            </w:r>
            <w:r w:rsidRPr="00DA273B">
              <w:rPr>
                <w:noProof/>
                <w:webHidden/>
                <w:sz w:val="28"/>
                <w:szCs w:val="28"/>
              </w:rPr>
              <w:fldChar w:fldCharType="end"/>
            </w:r>
          </w:hyperlink>
        </w:p>
        <w:p w14:paraId="68428315" w14:textId="09657A6D" w:rsidR="00DA273B" w:rsidRPr="00DA273B" w:rsidRDefault="00DA273B">
          <w:pPr>
            <w:pStyle w:val="TOC2"/>
            <w:tabs>
              <w:tab w:val="right" w:leader="dot" w:pos="10456"/>
            </w:tabs>
            <w:rPr>
              <w:rFonts w:eastAsiaTheme="minorEastAsia"/>
              <w:noProof/>
              <w:sz w:val="28"/>
              <w:szCs w:val="28"/>
              <w:lang w:eastAsia="en-GB"/>
            </w:rPr>
          </w:pPr>
          <w:hyperlink w:anchor="_Toc159324040" w:history="1">
            <w:r w:rsidRPr="00DA273B">
              <w:rPr>
                <w:rStyle w:val="Hyperlink"/>
                <w:b/>
                <w:bCs/>
                <w:noProof/>
                <w:sz w:val="28"/>
                <w:szCs w:val="28"/>
              </w:rPr>
              <w:t>Activity 4: Create an accessible project management plan for an inclusive community event</w:t>
            </w:r>
            <w:r w:rsidRPr="00DA273B">
              <w:rPr>
                <w:noProof/>
                <w:webHidden/>
                <w:sz w:val="28"/>
                <w:szCs w:val="28"/>
              </w:rPr>
              <w:tab/>
            </w:r>
            <w:r w:rsidRPr="00DA273B">
              <w:rPr>
                <w:noProof/>
                <w:webHidden/>
                <w:sz w:val="28"/>
                <w:szCs w:val="28"/>
              </w:rPr>
              <w:fldChar w:fldCharType="begin"/>
            </w:r>
            <w:r w:rsidRPr="00DA273B">
              <w:rPr>
                <w:noProof/>
                <w:webHidden/>
                <w:sz w:val="28"/>
                <w:szCs w:val="28"/>
              </w:rPr>
              <w:instrText xml:space="preserve"> PAGEREF _Toc159324040 \h </w:instrText>
            </w:r>
            <w:r w:rsidRPr="00DA273B">
              <w:rPr>
                <w:noProof/>
                <w:webHidden/>
                <w:sz w:val="28"/>
                <w:szCs w:val="28"/>
              </w:rPr>
            </w:r>
            <w:r w:rsidRPr="00DA273B">
              <w:rPr>
                <w:noProof/>
                <w:webHidden/>
                <w:sz w:val="28"/>
                <w:szCs w:val="28"/>
              </w:rPr>
              <w:fldChar w:fldCharType="separate"/>
            </w:r>
            <w:r w:rsidRPr="00DA273B">
              <w:rPr>
                <w:noProof/>
                <w:webHidden/>
                <w:sz w:val="28"/>
                <w:szCs w:val="28"/>
              </w:rPr>
              <w:t>17</w:t>
            </w:r>
            <w:r w:rsidRPr="00DA273B">
              <w:rPr>
                <w:noProof/>
                <w:webHidden/>
                <w:sz w:val="28"/>
                <w:szCs w:val="28"/>
              </w:rPr>
              <w:fldChar w:fldCharType="end"/>
            </w:r>
          </w:hyperlink>
        </w:p>
        <w:p w14:paraId="5AABB26A" w14:textId="04E38EDA" w:rsidR="00DA273B" w:rsidRPr="00DA273B" w:rsidRDefault="00DA273B">
          <w:pPr>
            <w:pStyle w:val="TOC2"/>
            <w:tabs>
              <w:tab w:val="right" w:leader="dot" w:pos="10456"/>
            </w:tabs>
            <w:rPr>
              <w:rFonts w:eastAsiaTheme="minorEastAsia"/>
              <w:noProof/>
              <w:sz w:val="28"/>
              <w:szCs w:val="28"/>
              <w:lang w:eastAsia="en-GB"/>
            </w:rPr>
          </w:pPr>
          <w:hyperlink w:anchor="_Toc159324041" w:history="1">
            <w:r w:rsidRPr="00DA273B">
              <w:rPr>
                <w:rStyle w:val="Hyperlink"/>
                <w:b/>
                <w:bCs/>
                <w:noProof/>
                <w:sz w:val="28"/>
                <w:szCs w:val="28"/>
                <w:lang w:val="en-US"/>
              </w:rPr>
              <w:t>OVERSIGHT AND SCRUTINY OF BUDGETS AND ACCOUNTS.</w:t>
            </w:r>
            <w:r w:rsidRPr="00DA273B">
              <w:rPr>
                <w:noProof/>
                <w:webHidden/>
                <w:sz w:val="28"/>
                <w:szCs w:val="28"/>
              </w:rPr>
              <w:tab/>
            </w:r>
            <w:r w:rsidRPr="00DA273B">
              <w:rPr>
                <w:noProof/>
                <w:webHidden/>
                <w:sz w:val="28"/>
                <w:szCs w:val="28"/>
              </w:rPr>
              <w:fldChar w:fldCharType="begin"/>
            </w:r>
            <w:r w:rsidRPr="00DA273B">
              <w:rPr>
                <w:noProof/>
                <w:webHidden/>
                <w:sz w:val="28"/>
                <w:szCs w:val="28"/>
              </w:rPr>
              <w:instrText xml:space="preserve"> PAGEREF _Toc159324041 \h </w:instrText>
            </w:r>
            <w:r w:rsidRPr="00DA273B">
              <w:rPr>
                <w:noProof/>
                <w:webHidden/>
                <w:sz w:val="28"/>
                <w:szCs w:val="28"/>
              </w:rPr>
            </w:r>
            <w:r w:rsidRPr="00DA273B">
              <w:rPr>
                <w:noProof/>
                <w:webHidden/>
                <w:sz w:val="28"/>
                <w:szCs w:val="28"/>
              </w:rPr>
              <w:fldChar w:fldCharType="separate"/>
            </w:r>
            <w:r w:rsidRPr="00DA273B">
              <w:rPr>
                <w:noProof/>
                <w:webHidden/>
                <w:sz w:val="28"/>
                <w:szCs w:val="28"/>
              </w:rPr>
              <w:t>17</w:t>
            </w:r>
            <w:r w:rsidRPr="00DA273B">
              <w:rPr>
                <w:noProof/>
                <w:webHidden/>
                <w:sz w:val="28"/>
                <w:szCs w:val="28"/>
              </w:rPr>
              <w:fldChar w:fldCharType="end"/>
            </w:r>
          </w:hyperlink>
        </w:p>
        <w:p w14:paraId="07E87B08" w14:textId="69897430" w:rsidR="00DA273B" w:rsidRPr="00DA273B" w:rsidRDefault="00DA273B">
          <w:pPr>
            <w:pStyle w:val="TOC2"/>
            <w:tabs>
              <w:tab w:val="right" w:leader="dot" w:pos="10456"/>
            </w:tabs>
            <w:rPr>
              <w:rFonts w:eastAsiaTheme="minorEastAsia"/>
              <w:noProof/>
              <w:sz w:val="28"/>
              <w:szCs w:val="28"/>
              <w:lang w:eastAsia="en-GB"/>
            </w:rPr>
          </w:pPr>
          <w:hyperlink w:anchor="_Toc159324042" w:history="1">
            <w:r w:rsidRPr="00DA273B">
              <w:rPr>
                <w:rStyle w:val="Hyperlink"/>
                <w:b/>
                <w:bCs/>
                <w:noProof/>
                <w:sz w:val="28"/>
                <w:szCs w:val="28"/>
                <w:lang w:val="en-US"/>
              </w:rPr>
              <w:t>Activity 5: Project Management</w:t>
            </w:r>
            <w:r w:rsidRPr="00DA273B">
              <w:rPr>
                <w:noProof/>
                <w:webHidden/>
                <w:sz w:val="28"/>
                <w:szCs w:val="28"/>
              </w:rPr>
              <w:tab/>
            </w:r>
            <w:r w:rsidRPr="00DA273B">
              <w:rPr>
                <w:noProof/>
                <w:webHidden/>
                <w:sz w:val="28"/>
                <w:szCs w:val="28"/>
              </w:rPr>
              <w:fldChar w:fldCharType="begin"/>
            </w:r>
            <w:r w:rsidRPr="00DA273B">
              <w:rPr>
                <w:noProof/>
                <w:webHidden/>
                <w:sz w:val="28"/>
                <w:szCs w:val="28"/>
              </w:rPr>
              <w:instrText xml:space="preserve"> PAGEREF _Toc159324042 \h </w:instrText>
            </w:r>
            <w:r w:rsidRPr="00DA273B">
              <w:rPr>
                <w:noProof/>
                <w:webHidden/>
                <w:sz w:val="28"/>
                <w:szCs w:val="28"/>
              </w:rPr>
            </w:r>
            <w:r w:rsidRPr="00DA273B">
              <w:rPr>
                <w:noProof/>
                <w:webHidden/>
                <w:sz w:val="28"/>
                <w:szCs w:val="28"/>
              </w:rPr>
              <w:fldChar w:fldCharType="separate"/>
            </w:r>
            <w:r w:rsidRPr="00DA273B">
              <w:rPr>
                <w:noProof/>
                <w:webHidden/>
                <w:sz w:val="28"/>
                <w:szCs w:val="28"/>
              </w:rPr>
              <w:t>18</w:t>
            </w:r>
            <w:r w:rsidRPr="00DA273B">
              <w:rPr>
                <w:noProof/>
                <w:webHidden/>
                <w:sz w:val="28"/>
                <w:szCs w:val="28"/>
              </w:rPr>
              <w:fldChar w:fldCharType="end"/>
            </w:r>
          </w:hyperlink>
        </w:p>
        <w:p w14:paraId="7CC4924E" w14:textId="2DFC3360" w:rsidR="00DA273B" w:rsidRPr="00DA273B" w:rsidRDefault="00DA273B">
          <w:pPr>
            <w:pStyle w:val="TOC2"/>
            <w:tabs>
              <w:tab w:val="right" w:leader="dot" w:pos="10456"/>
            </w:tabs>
            <w:rPr>
              <w:rFonts w:eastAsiaTheme="minorEastAsia"/>
              <w:noProof/>
              <w:sz w:val="28"/>
              <w:szCs w:val="28"/>
              <w:lang w:eastAsia="en-GB"/>
            </w:rPr>
          </w:pPr>
          <w:hyperlink w:anchor="_Toc159324043" w:history="1">
            <w:r w:rsidRPr="00DA273B">
              <w:rPr>
                <w:rStyle w:val="Hyperlink"/>
                <w:b/>
                <w:bCs/>
                <w:noProof/>
                <w:sz w:val="28"/>
                <w:szCs w:val="28"/>
                <w:lang w:val="en-US"/>
              </w:rPr>
              <w:t>CDPF COMPLIANT BUDGETING</w:t>
            </w:r>
            <w:r w:rsidRPr="00DA273B">
              <w:rPr>
                <w:noProof/>
                <w:webHidden/>
                <w:sz w:val="28"/>
                <w:szCs w:val="28"/>
              </w:rPr>
              <w:tab/>
            </w:r>
            <w:r w:rsidRPr="00DA273B">
              <w:rPr>
                <w:noProof/>
                <w:webHidden/>
                <w:sz w:val="28"/>
                <w:szCs w:val="28"/>
              </w:rPr>
              <w:fldChar w:fldCharType="begin"/>
            </w:r>
            <w:r w:rsidRPr="00DA273B">
              <w:rPr>
                <w:noProof/>
                <w:webHidden/>
                <w:sz w:val="28"/>
                <w:szCs w:val="28"/>
              </w:rPr>
              <w:instrText xml:space="preserve"> PAGEREF _Toc159324043 \h </w:instrText>
            </w:r>
            <w:r w:rsidRPr="00DA273B">
              <w:rPr>
                <w:noProof/>
                <w:webHidden/>
                <w:sz w:val="28"/>
                <w:szCs w:val="28"/>
              </w:rPr>
            </w:r>
            <w:r w:rsidRPr="00DA273B">
              <w:rPr>
                <w:noProof/>
                <w:webHidden/>
                <w:sz w:val="28"/>
                <w:szCs w:val="28"/>
              </w:rPr>
              <w:fldChar w:fldCharType="separate"/>
            </w:r>
            <w:r w:rsidRPr="00DA273B">
              <w:rPr>
                <w:noProof/>
                <w:webHidden/>
                <w:sz w:val="28"/>
                <w:szCs w:val="28"/>
              </w:rPr>
              <w:t>19</w:t>
            </w:r>
            <w:r w:rsidRPr="00DA273B">
              <w:rPr>
                <w:noProof/>
                <w:webHidden/>
                <w:sz w:val="28"/>
                <w:szCs w:val="28"/>
              </w:rPr>
              <w:fldChar w:fldCharType="end"/>
            </w:r>
          </w:hyperlink>
        </w:p>
        <w:p w14:paraId="1C2DC794" w14:textId="5351C5C2" w:rsidR="00DA273B" w:rsidRPr="00DA273B" w:rsidRDefault="00DA273B">
          <w:pPr>
            <w:pStyle w:val="TOC2"/>
            <w:tabs>
              <w:tab w:val="right" w:leader="dot" w:pos="10456"/>
            </w:tabs>
            <w:rPr>
              <w:rFonts w:eastAsiaTheme="minorEastAsia"/>
              <w:noProof/>
              <w:sz w:val="28"/>
              <w:szCs w:val="28"/>
              <w:lang w:eastAsia="en-GB"/>
            </w:rPr>
          </w:pPr>
          <w:hyperlink w:anchor="_Toc159324044" w:history="1">
            <w:r w:rsidRPr="00DA273B">
              <w:rPr>
                <w:rStyle w:val="Hyperlink"/>
                <w:b/>
                <w:bCs/>
                <w:noProof/>
                <w:sz w:val="28"/>
                <w:szCs w:val="28"/>
              </w:rPr>
              <w:t>In a Nutshell: Basic Rules for CRPD Compliant Budgeting</w:t>
            </w:r>
            <w:r w:rsidRPr="00DA273B">
              <w:rPr>
                <w:noProof/>
                <w:webHidden/>
                <w:sz w:val="28"/>
                <w:szCs w:val="28"/>
              </w:rPr>
              <w:tab/>
            </w:r>
            <w:r w:rsidRPr="00DA273B">
              <w:rPr>
                <w:noProof/>
                <w:webHidden/>
                <w:sz w:val="28"/>
                <w:szCs w:val="28"/>
              </w:rPr>
              <w:fldChar w:fldCharType="begin"/>
            </w:r>
            <w:r w:rsidRPr="00DA273B">
              <w:rPr>
                <w:noProof/>
                <w:webHidden/>
                <w:sz w:val="28"/>
                <w:szCs w:val="28"/>
              </w:rPr>
              <w:instrText xml:space="preserve"> PAGEREF _Toc159324044 \h </w:instrText>
            </w:r>
            <w:r w:rsidRPr="00DA273B">
              <w:rPr>
                <w:noProof/>
                <w:webHidden/>
                <w:sz w:val="28"/>
                <w:szCs w:val="28"/>
              </w:rPr>
            </w:r>
            <w:r w:rsidRPr="00DA273B">
              <w:rPr>
                <w:noProof/>
                <w:webHidden/>
                <w:sz w:val="28"/>
                <w:szCs w:val="28"/>
              </w:rPr>
              <w:fldChar w:fldCharType="separate"/>
            </w:r>
            <w:r w:rsidRPr="00DA273B">
              <w:rPr>
                <w:noProof/>
                <w:webHidden/>
                <w:sz w:val="28"/>
                <w:szCs w:val="28"/>
              </w:rPr>
              <w:t>19</w:t>
            </w:r>
            <w:r w:rsidRPr="00DA273B">
              <w:rPr>
                <w:noProof/>
                <w:webHidden/>
                <w:sz w:val="28"/>
                <w:szCs w:val="28"/>
              </w:rPr>
              <w:fldChar w:fldCharType="end"/>
            </w:r>
          </w:hyperlink>
        </w:p>
        <w:p w14:paraId="234E3B61" w14:textId="7B37A973" w:rsidR="00DA273B" w:rsidRPr="00DA273B" w:rsidRDefault="00DA273B">
          <w:pPr>
            <w:pStyle w:val="TOC2"/>
            <w:tabs>
              <w:tab w:val="right" w:leader="dot" w:pos="10456"/>
            </w:tabs>
            <w:rPr>
              <w:rFonts w:eastAsiaTheme="minorEastAsia"/>
              <w:noProof/>
              <w:sz w:val="28"/>
              <w:szCs w:val="28"/>
              <w:lang w:eastAsia="en-GB"/>
            </w:rPr>
          </w:pPr>
          <w:hyperlink w:anchor="_Toc159324045" w:history="1">
            <w:r w:rsidRPr="00DA273B">
              <w:rPr>
                <w:rStyle w:val="Hyperlink"/>
                <w:rFonts w:asciiTheme="majorHAnsi" w:eastAsiaTheme="majorEastAsia" w:hAnsiTheme="majorHAnsi" w:cstheme="majorHAnsi"/>
                <w:b/>
                <w:noProof/>
                <w:kern w:val="0"/>
                <w:sz w:val="28"/>
                <w:szCs w:val="28"/>
                <w:lang w:val="en-AU" w:eastAsia="zh-CN"/>
                <w14:ligatures w14:val="none"/>
              </w:rPr>
              <w:t>WHY SHOULD DPOs ENGAGE IN BUDGET ADVOCACY?</w:t>
            </w:r>
            <w:r w:rsidRPr="00DA273B">
              <w:rPr>
                <w:noProof/>
                <w:webHidden/>
                <w:sz w:val="28"/>
                <w:szCs w:val="28"/>
              </w:rPr>
              <w:tab/>
            </w:r>
            <w:r w:rsidRPr="00DA273B">
              <w:rPr>
                <w:noProof/>
                <w:webHidden/>
                <w:sz w:val="28"/>
                <w:szCs w:val="28"/>
              </w:rPr>
              <w:fldChar w:fldCharType="begin"/>
            </w:r>
            <w:r w:rsidRPr="00DA273B">
              <w:rPr>
                <w:noProof/>
                <w:webHidden/>
                <w:sz w:val="28"/>
                <w:szCs w:val="28"/>
              </w:rPr>
              <w:instrText xml:space="preserve"> PAGEREF _Toc159324045 \h </w:instrText>
            </w:r>
            <w:r w:rsidRPr="00DA273B">
              <w:rPr>
                <w:noProof/>
                <w:webHidden/>
                <w:sz w:val="28"/>
                <w:szCs w:val="28"/>
              </w:rPr>
            </w:r>
            <w:r w:rsidRPr="00DA273B">
              <w:rPr>
                <w:noProof/>
                <w:webHidden/>
                <w:sz w:val="28"/>
                <w:szCs w:val="28"/>
              </w:rPr>
              <w:fldChar w:fldCharType="separate"/>
            </w:r>
            <w:r w:rsidRPr="00DA273B">
              <w:rPr>
                <w:noProof/>
                <w:webHidden/>
                <w:sz w:val="28"/>
                <w:szCs w:val="28"/>
              </w:rPr>
              <w:t>21</w:t>
            </w:r>
            <w:r w:rsidRPr="00DA273B">
              <w:rPr>
                <w:noProof/>
                <w:webHidden/>
                <w:sz w:val="28"/>
                <w:szCs w:val="28"/>
              </w:rPr>
              <w:fldChar w:fldCharType="end"/>
            </w:r>
          </w:hyperlink>
        </w:p>
        <w:p w14:paraId="0B48BE13" w14:textId="0FE83F0C" w:rsidR="00DA273B" w:rsidRPr="00DA273B" w:rsidRDefault="00DA273B">
          <w:pPr>
            <w:pStyle w:val="TOC1"/>
            <w:tabs>
              <w:tab w:val="right" w:leader="dot" w:pos="10456"/>
            </w:tabs>
            <w:rPr>
              <w:rFonts w:eastAsiaTheme="minorEastAsia"/>
              <w:noProof/>
              <w:sz w:val="28"/>
              <w:szCs w:val="28"/>
              <w:lang w:eastAsia="en-GB"/>
            </w:rPr>
          </w:pPr>
          <w:hyperlink w:anchor="_Toc159324046" w:history="1">
            <w:r w:rsidRPr="00DA273B">
              <w:rPr>
                <w:rStyle w:val="Hyperlink"/>
                <w:b/>
                <w:bCs/>
                <w:noProof/>
                <w:sz w:val="28"/>
                <w:szCs w:val="28"/>
                <w:lang w:val="en-AU" w:eastAsia="zh-CN"/>
              </w:rPr>
              <w:t>Figure 4 – Basic principles of budgeting for inclusion of persons with disabilities (CIP 2019).</w:t>
            </w:r>
            <w:r w:rsidRPr="00DA273B">
              <w:rPr>
                <w:noProof/>
                <w:webHidden/>
                <w:sz w:val="28"/>
                <w:szCs w:val="28"/>
              </w:rPr>
              <w:tab/>
            </w:r>
            <w:r w:rsidRPr="00DA273B">
              <w:rPr>
                <w:noProof/>
                <w:webHidden/>
                <w:sz w:val="28"/>
                <w:szCs w:val="28"/>
              </w:rPr>
              <w:fldChar w:fldCharType="begin"/>
            </w:r>
            <w:r w:rsidRPr="00DA273B">
              <w:rPr>
                <w:noProof/>
                <w:webHidden/>
                <w:sz w:val="28"/>
                <w:szCs w:val="28"/>
              </w:rPr>
              <w:instrText xml:space="preserve"> PAGEREF _Toc159324046 \h </w:instrText>
            </w:r>
            <w:r w:rsidRPr="00DA273B">
              <w:rPr>
                <w:noProof/>
                <w:webHidden/>
                <w:sz w:val="28"/>
                <w:szCs w:val="28"/>
              </w:rPr>
            </w:r>
            <w:r w:rsidRPr="00DA273B">
              <w:rPr>
                <w:noProof/>
                <w:webHidden/>
                <w:sz w:val="28"/>
                <w:szCs w:val="28"/>
              </w:rPr>
              <w:fldChar w:fldCharType="separate"/>
            </w:r>
            <w:r w:rsidRPr="00DA273B">
              <w:rPr>
                <w:noProof/>
                <w:webHidden/>
                <w:sz w:val="28"/>
                <w:szCs w:val="28"/>
              </w:rPr>
              <w:t>22</w:t>
            </w:r>
            <w:r w:rsidRPr="00DA273B">
              <w:rPr>
                <w:noProof/>
                <w:webHidden/>
                <w:sz w:val="28"/>
                <w:szCs w:val="28"/>
              </w:rPr>
              <w:fldChar w:fldCharType="end"/>
            </w:r>
          </w:hyperlink>
        </w:p>
        <w:p w14:paraId="00B09D79" w14:textId="63B516F4" w:rsidR="00DA273B" w:rsidRPr="00DA273B" w:rsidRDefault="00DA273B">
          <w:pPr>
            <w:pStyle w:val="TOC2"/>
            <w:tabs>
              <w:tab w:val="right" w:leader="dot" w:pos="10456"/>
            </w:tabs>
            <w:rPr>
              <w:rFonts w:eastAsiaTheme="minorEastAsia"/>
              <w:noProof/>
              <w:sz w:val="28"/>
              <w:szCs w:val="28"/>
              <w:lang w:eastAsia="en-GB"/>
            </w:rPr>
          </w:pPr>
          <w:hyperlink w:anchor="_Toc159324047" w:history="1">
            <w:r w:rsidRPr="00DA273B">
              <w:rPr>
                <w:rStyle w:val="Hyperlink"/>
                <w:rFonts w:ascii="Calibri" w:eastAsiaTheme="majorEastAsia" w:hAnsi="Calibri" w:cstheme="majorBidi"/>
                <w:b/>
                <w:noProof/>
                <w:kern w:val="0"/>
                <w:sz w:val="28"/>
                <w:szCs w:val="28"/>
                <w:lang w:val="en-AU" w:eastAsia="zh-CN"/>
                <w14:ligatures w14:val="none"/>
              </w:rPr>
              <w:t>LOCAL BUDGET ADVOCACY</w:t>
            </w:r>
            <w:r w:rsidRPr="00DA273B">
              <w:rPr>
                <w:noProof/>
                <w:webHidden/>
                <w:sz w:val="28"/>
                <w:szCs w:val="28"/>
              </w:rPr>
              <w:tab/>
            </w:r>
            <w:r w:rsidRPr="00DA273B">
              <w:rPr>
                <w:noProof/>
                <w:webHidden/>
                <w:sz w:val="28"/>
                <w:szCs w:val="28"/>
              </w:rPr>
              <w:fldChar w:fldCharType="begin"/>
            </w:r>
            <w:r w:rsidRPr="00DA273B">
              <w:rPr>
                <w:noProof/>
                <w:webHidden/>
                <w:sz w:val="28"/>
                <w:szCs w:val="28"/>
              </w:rPr>
              <w:instrText xml:space="preserve"> PAGEREF _Toc159324047 \h </w:instrText>
            </w:r>
            <w:r w:rsidRPr="00DA273B">
              <w:rPr>
                <w:noProof/>
                <w:webHidden/>
                <w:sz w:val="28"/>
                <w:szCs w:val="28"/>
              </w:rPr>
            </w:r>
            <w:r w:rsidRPr="00DA273B">
              <w:rPr>
                <w:noProof/>
                <w:webHidden/>
                <w:sz w:val="28"/>
                <w:szCs w:val="28"/>
              </w:rPr>
              <w:fldChar w:fldCharType="separate"/>
            </w:r>
            <w:r w:rsidRPr="00DA273B">
              <w:rPr>
                <w:noProof/>
                <w:webHidden/>
                <w:sz w:val="28"/>
                <w:szCs w:val="28"/>
              </w:rPr>
              <w:t>23</w:t>
            </w:r>
            <w:r w:rsidRPr="00DA273B">
              <w:rPr>
                <w:noProof/>
                <w:webHidden/>
                <w:sz w:val="28"/>
                <w:szCs w:val="28"/>
              </w:rPr>
              <w:fldChar w:fldCharType="end"/>
            </w:r>
          </w:hyperlink>
        </w:p>
        <w:p w14:paraId="1295D1C6" w14:textId="403B91BB" w:rsidR="00DA273B" w:rsidRPr="00DA273B" w:rsidRDefault="00DA273B">
          <w:pPr>
            <w:pStyle w:val="TOC3"/>
            <w:tabs>
              <w:tab w:val="right" w:leader="dot" w:pos="10456"/>
            </w:tabs>
            <w:rPr>
              <w:rFonts w:eastAsiaTheme="minorEastAsia"/>
              <w:noProof/>
              <w:sz w:val="28"/>
              <w:szCs w:val="28"/>
              <w:lang w:eastAsia="en-GB"/>
            </w:rPr>
          </w:pPr>
          <w:hyperlink w:anchor="_Toc159324048" w:history="1">
            <w:r w:rsidRPr="00DA273B">
              <w:rPr>
                <w:rStyle w:val="Hyperlink"/>
                <w:rFonts w:ascii="Calibri" w:eastAsiaTheme="majorEastAsia" w:hAnsi="Calibri" w:cstheme="majorBidi"/>
                <w:b/>
                <w:noProof/>
                <w:kern w:val="0"/>
                <w:sz w:val="28"/>
                <w:szCs w:val="28"/>
                <w:lang w:val="en-AU" w:eastAsia="zh-CN"/>
                <w14:ligatures w14:val="none"/>
              </w:rPr>
              <w:t>INDIA</w:t>
            </w:r>
            <w:r w:rsidRPr="00DA273B">
              <w:rPr>
                <w:noProof/>
                <w:webHidden/>
                <w:sz w:val="28"/>
                <w:szCs w:val="28"/>
              </w:rPr>
              <w:tab/>
            </w:r>
            <w:r w:rsidRPr="00DA273B">
              <w:rPr>
                <w:noProof/>
                <w:webHidden/>
                <w:sz w:val="28"/>
                <w:szCs w:val="28"/>
              </w:rPr>
              <w:fldChar w:fldCharType="begin"/>
            </w:r>
            <w:r w:rsidRPr="00DA273B">
              <w:rPr>
                <w:noProof/>
                <w:webHidden/>
                <w:sz w:val="28"/>
                <w:szCs w:val="28"/>
              </w:rPr>
              <w:instrText xml:space="preserve"> PAGEREF _Toc159324048 \h </w:instrText>
            </w:r>
            <w:r w:rsidRPr="00DA273B">
              <w:rPr>
                <w:noProof/>
                <w:webHidden/>
                <w:sz w:val="28"/>
                <w:szCs w:val="28"/>
              </w:rPr>
            </w:r>
            <w:r w:rsidRPr="00DA273B">
              <w:rPr>
                <w:noProof/>
                <w:webHidden/>
                <w:sz w:val="28"/>
                <w:szCs w:val="28"/>
              </w:rPr>
              <w:fldChar w:fldCharType="separate"/>
            </w:r>
            <w:r w:rsidRPr="00DA273B">
              <w:rPr>
                <w:noProof/>
                <w:webHidden/>
                <w:sz w:val="28"/>
                <w:szCs w:val="28"/>
              </w:rPr>
              <w:t>23</w:t>
            </w:r>
            <w:r w:rsidRPr="00DA273B">
              <w:rPr>
                <w:noProof/>
                <w:webHidden/>
                <w:sz w:val="28"/>
                <w:szCs w:val="28"/>
              </w:rPr>
              <w:fldChar w:fldCharType="end"/>
            </w:r>
          </w:hyperlink>
        </w:p>
        <w:p w14:paraId="189D4FDB" w14:textId="66D7E79C" w:rsidR="00DA273B" w:rsidRPr="00DA273B" w:rsidRDefault="00DA273B">
          <w:pPr>
            <w:pStyle w:val="TOC3"/>
            <w:tabs>
              <w:tab w:val="right" w:leader="dot" w:pos="10456"/>
            </w:tabs>
            <w:rPr>
              <w:rFonts w:eastAsiaTheme="minorEastAsia"/>
              <w:noProof/>
              <w:sz w:val="28"/>
              <w:szCs w:val="28"/>
              <w:lang w:eastAsia="en-GB"/>
            </w:rPr>
          </w:pPr>
          <w:hyperlink w:anchor="_Toc159324049" w:history="1">
            <w:r w:rsidRPr="00DA273B">
              <w:rPr>
                <w:rStyle w:val="Hyperlink"/>
                <w:b/>
                <w:bCs/>
                <w:noProof/>
                <w:sz w:val="28"/>
                <w:szCs w:val="28"/>
                <w:lang w:val="en-AU"/>
              </w:rPr>
              <w:t xml:space="preserve">Activity 6: </w:t>
            </w:r>
            <w:r w:rsidRPr="00DA273B">
              <w:rPr>
                <w:rStyle w:val="Hyperlink"/>
                <w:noProof/>
                <w:sz w:val="28"/>
                <w:szCs w:val="28"/>
                <w:lang w:val="en-AU"/>
              </w:rPr>
              <w:t>Holding Local Authority/Municipality financially accountable for agreed disability related expenditure.</w:t>
            </w:r>
            <w:r w:rsidRPr="00DA273B">
              <w:rPr>
                <w:noProof/>
                <w:webHidden/>
                <w:sz w:val="28"/>
                <w:szCs w:val="28"/>
              </w:rPr>
              <w:tab/>
            </w:r>
            <w:r w:rsidRPr="00DA273B">
              <w:rPr>
                <w:noProof/>
                <w:webHidden/>
                <w:sz w:val="28"/>
                <w:szCs w:val="28"/>
              </w:rPr>
              <w:fldChar w:fldCharType="begin"/>
            </w:r>
            <w:r w:rsidRPr="00DA273B">
              <w:rPr>
                <w:noProof/>
                <w:webHidden/>
                <w:sz w:val="28"/>
                <w:szCs w:val="28"/>
              </w:rPr>
              <w:instrText xml:space="preserve"> PAGEREF _Toc159324049 \h </w:instrText>
            </w:r>
            <w:r w:rsidRPr="00DA273B">
              <w:rPr>
                <w:noProof/>
                <w:webHidden/>
                <w:sz w:val="28"/>
                <w:szCs w:val="28"/>
              </w:rPr>
            </w:r>
            <w:r w:rsidRPr="00DA273B">
              <w:rPr>
                <w:noProof/>
                <w:webHidden/>
                <w:sz w:val="28"/>
                <w:szCs w:val="28"/>
              </w:rPr>
              <w:fldChar w:fldCharType="separate"/>
            </w:r>
            <w:r w:rsidRPr="00DA273B">
              <w:rPr>
                <w:noProof/>
                <w:webHidden/>
                <w:sz w:val="28"/>
                <w:szCs w:val="28"/>
              </w:rPr>
              <w:t>2</w:t>
            </w:r>
            <w:r w:rsidRPr="00DA273B">
              <w:rPr>
                <w:noProof/>
                <w:webHidden/>
                <w:sz w:val="28"/>
                <w:szCs w:val="28"/>
              </w:rPr>
              <w:t>4</w:t>
            </w:r>
            <w:r w:rsidRPr="00DA273B">
              <w:rPr>
                <w:noProof/>
                <w:webHidden/>
                <w:sz w:val="28"/>
                <w:szCs w:val="28"/>
              </w:rPr>
              <w:fldChar w:fldCharType="end"/>
            </w:r>
          </w:hyperlink>
        </w:p>
        <w:p w14:paraId="36FE9B03" w14:textId="660D4901" w:rsidR="0091229A" w:rsidRDefault="0091229A">
          <w:r w:rsidRPr="00DA273B">
            <w:rPr>
              <w:b/>
              <w:bCs/>
              <w:noProof/>
              <w:sz w:val="28"/>
              <w:szCs w:val="28"/>
            </w:rPr>
            <w:fldChar w:fldCharType="end"/>
          </w:r>
        </w:p>
      </w:sdtContent>
    </w:sdt>
    <w:p w14:paraId="663E6569" w14:textId="77777777" w:rsidR="0091229A" w:rsidRDefault="0091229A">
      <w:pPr>
        <w:rPr>
          <w:rFonts w:ascii="Calibri" w:hAnsi="Calibri" w:cs="Calibri"/>
          <w:b/>
          <w:bCs/>
          <w:sz w:val="28"/>
          <w:szCs w:val="28"/>
        </w:rPr>
      </w:pPr>
      <w:r>
        <w:rPr>
          <w:rFonts w:ascii="Calibri" w:hAnsi="Calibri" w:cs="Calibri"/>
          <w:b/>
          <w:bCs/>
          <w:sz w:val="28"/>
          <w:szCs w:val="28"/>
        </w:rPr>
        <w:br w:type="page"/>
      </w:r>
    </w:p>
    <w:p w14:paraId="2E416EDF" w14:textId="66CD1F80" w:rsidR="002C763E" w:rsidRPr="002C763E" w:rsidRDefault="002C763E">
      <w:pPr>
        <w:rPr>
          <w:rFonts w:ascii="Calibri" w:hAnsi="Calibri" w:cs="Calibri"/>
          <w:sz w:val="28"/>
          <w:szCs w:val="28"/>
        </w:rPr>
      </w:pPr>
      <w:r w:rsidRPr="002C763E">
        <w:rPr>
          <w:rFonts w:ascii="Calibri" w:hAnsi="Calibri" w:cs="Calibri"/>
          <w:b/>
          <w:bCs/>
          <w:sz w:val="28"/>
          <w:szCs w:val="28"/>
        </w:rPr>
        <w:lastRenderedPageBreak/>
        <w:t>"Disabled people should move away from charitable behaviour. We should DO away with being dependent."</w:t>
      </w:r>
      <w:r w:rsidRPr="002C763E">
        <w:rPr>
          <w:rFonts w:ascii="Calibri" w:hAnsi="Calibri" w:cs="Calibri"/>
          <w:sz w:val="28"/>
          <w:szCs w:val="28"/>
        </w:rPr>
        <w:t xml:space="preserve"> Beatrice Ngobo, South Africa. </w:t>
      </w:r>
    </w:p>
    <w:p w14:paraId="751087E6" w14:textId="1CDE189D" w:rsidR="002C763E" w:rsidRPr="00CF26AA" w:rsidRDefault="002C763E">
      <w:pPr>
        <w:rPr>
          <w:rFonts w:ascii="Calibri" w:hAnsi="Calibri" w:cs="Calibri"/>
          <w:b/>
          <w:bCs/>
          <w:sz w:val="28"/>
          <w:szCs w:val="28"/>
        </w:rPr>
      </w:pPr>
      <w:r w:rsidRPr="00CF26AA">
        <w:rPr>
          <w:rFonts w:ascii="Calibri" w:hAnsi="Calibri" w:cs="Calibri"/>
          <w:b/>
          <w:bCs/>
          <w:sz w:val="28"/>
          <w:szCs w:val="28"/>
        </w:rPr>
        <w:t xml:space="preserve">“No Money: No Dignity, No Democracy, No Rights </w:t>
      </w:r>
    </w:p>
    <w:p w14:paraId="5E5AF6C6" w14:textId="44F68E3E" w:rsidR="002C763E" w:rsidRPr="002C763E" w:rsidRDefault="002C763E">
      <w:pPr>
        <w:rPr>
          <w:rFonts w:ascii="Calibri" w:hAnsi="Calibri" w:cs="Calibri"/>
          <w:sz w:val="28"/>
          <w:szCs w:val="28"/>
        </w:rPr>
      </w:pPr>
      <w:r w:rsidRPr="002C763E">
        <w:rPr>
          <w:rFonts w:ascii="Calibri" w:hAnsi="Calibri" w:cs="Calibri"/>
          <w:sz w:val="28"/>
          <w:szCs w:val="28"/>
        </w:rPr>
        <w:t>The greatest problem most disabled people have is poverty. A disabled person w</w:t>
      </w:r>
      <w:r w:rsidR="00CF26AA">
        <w:rPr>
          <w:rFonts w:ascii="Calibri" w:hAnsi="Calibri" w:cs="Calibri"/>
          <w:sz w:val="28"/>
          <w:szCs w:val="28"/>
        </w:rPr>
        <w:t>ith</w:t>
      </w:r>
      <w:r w:rsidRPr="002C763E">
        <w:rPr>
          <w:rFonts w:ascii="Calibri" w:hAnsi="Calibri" w:cs="Calibri"/>
          <w:sz w:val="28"/>
          <w:szCs w:val="28"/>
        </w:rPr>
        <w:t xml:space="preserve"> a job or an organisation with money is in a far stronger position. </w:t>
      </w:r>
    </w:p>
    <w:p w14:paraId="155D34F3" w14:textId="77777777" w:rsidR="002C763E" w:rsidRPr="002C763E" w:rsidRDefault="002C763E">
      <w:pPr>
        <w:rPr>
          <w:rFonts w:ascii="Calibri" w:hAnsi="Calibri" w:cs="Calibri"/>
          <w:sz w:val="28"/>
          <w:szCs w:val="28"/>
        </w:rPr>
      </w:pPr>
      <w:r w:rsidRPr="002C763E">
        <w:rPr>
          <w:rFonts w:ascii="Calibri" w:hAnsi="Calibri" w:cs="Calibri"/>
          <w:sz w:val="28"/>
          <w:szCs w:val="28"/>
        </w:rPr>
        <w:t xml:space="preserve">Organisations of disabled people need funds to: </w:t>
      </w:r>
    </w:p>
    <w:p w14:paraId="2A2E6046" w14:textId="23EC335E" w:rsidR="002C763E" w:rsidRPr="00A34592" w:rsidRDefault="002C763E" w:rsidP="00A34592">
      <w:pPr>
        <w:pStyle w:val="ListParagraph"/>
        <w:numPr>
          <w:ilvl w:val="0"/>
          <w:numId w:val="8"/>
        </w:numPr>
        <w:rPr>
          <w:rFonts w:ascii="Calibri" w:hAnsi="Calibri" w:cs="Calibri"/>
          <w:sz w:val="28"/>
          <w:szCs w:val="28"/>
        </w:rPr>
      </w:pPr>
      <w:r w:rsidRPr="00A34592">
        <w:rPr>
          <w:rFonts w:ascii="Calibri" w:hAnsi="Calibri" w:cs="Calibri"/>
          <w:sz w:val="28"/>
          <w:szCs w:val="28"/>
        </w:rPr>
        <w:t>run campaigns</w:t>
      </w:r>
    </w:p>
    <w:p w14:paraId="649445EF" w14:textId="13F4665B" w:rsidR="002C763E" w:rsidRPr="00A34592" w:rsidRDefault="002C763E" w:rsidP="00A34592">
      <w:pPr>
        <w:pStyle w:val="ListParagraph"/>
        <w:numPr>
          <w:ilvl w:val="0"/>
          <w:numId w:val="8"/>
        </w:numPr>
        <w:rPr>
          <w:rFonts w:ascii="Calibri" w:hAnsi="Calibri" w:cs="Calibri"/>
          <w:sz w:val="28"/>
          <w:szCs w:val="28"/>
        </w:rPr>
      </w:pPr>
      <w:r w:rsidRPr="00A34592">
        <w:rPr>
          <w:rFonts w:ascii="Calibri" w:hAnsi="Calibri" w:cs="Calibri"/>
          <w:sz w:val="28"/>
          <w:szCs w:val="28"/>
        </w:rPr>
        <w:t xml:space="preserve">support members </w:t>
      </w:r>
    </w:p>
    <w:p w14:paraId="2419E481" w14:textId="1ECE181E" w:rsidR="002C763E" w:rsidRPr="00A34592" w:rsidRDefault="002C763E" w:rsidP="00A34592">
      <w:pPr>
        <w:pStyle w:val="ListParagraph"/>
        <w:numPr>
          <w:ilvl w:val="0"/>
          <w:numId w:val="8"/>
        </w:numPr>
        <w:rPr>
          <w:rFonts w:ascii="Calibri" w:hAnsi="Calibri" w:cs="Calibri"/>
          <w:sz w:val="28"/>
          <w:szCs w:val="28"/>
        </w:rPr>
      </w:pPr>
      <w:r w:rsidRPr="00A34592">
        <w:rPr>
          <w:rFonts w:ascii="Calibri" w:hAnsi="Calibri" w:cs="Calibri"/>
          <w:sz w:val="28"/>
          <w:szCs w:val="28"/>
        </w:rPr>
        <w:t>finance the group's activities</w:t>
      </w:r>
    </w:p>
    <w:p w14:paraId="1EF6EF83" w14:textId="7D42CA6B" w:rsidR="00A34592" w:rsidRPr="00A34592" w:rsidRDefault="00A34592" w:rsidP="00A34592">
      <w:pPr>
        <w:pStyle w:val="ListParagraph"/>
        <w:numPr>
          <w:ilvl w:val="0"/>
          <w:numId w:val="7"/>
        </w:numPr>
        <w:rPr>
          <w:rFonts w:ascii="Calibri" w:hAnsi="Calibri" w:cs="Calibri"/>
          <w:sz w:val="28"/>
          <w:szCs w:val="28"/>
        </w:rPr>
      </w:pPr>
      <w:r>
        <w:rPr>
          <w:rFonts w:ascii="Calibri" w:hAnsi="Calibri" w:cs="Calibri"/>
          <w:sz w:val="28"/>
          <w:szCs w:val="28"/>
        </w:rPr>
        <w:t>Represent the views of disabled people.</w:t>
      </w:r>
    </w:p>
    <w:p w14:paraId="72AA9492" w14:textId="027E351D" w:rsidR="002C763E" w:rsidRPr="002C763E" w:rsidRDefault="002C763E">
      <w:pPr>
        <w:rPr>
          <w:rFonts w:ascii="Calibri" w:hAnsi="Calibri" w:cs="Calibri"/>
          <w:sz w:val="28"/>
          <w:szCs w:val="28"/>
        </w:rPr>
      </w:pPr>
      <w:r w:rsidRPr="002C763E">
        <w:rPr>
          <w:rFonts w:ascii="Calibri" w:hAnsi="Calibri" w:cs="Calibri"/>
          <w:sz w:val="28"/>
          <w:szCs w:val="28"/>
        </w:rPr>
        <w:t>Many institutions give funds to organisations to help them run projects and activities. Here we give ideas about funding strategy -</w:t>
      </w:r>
      <w:r w:rsidR="001170D9">
        <w:rPr>
          <w:rFonts w:ascii="Calibri" w:hAnsi="Calibri" w:cs="Calibri"/>
          <w:sz w:val="28"/>
          <w:szCs w:val="28"/>
        </w:rPr>
        <w:t xml:space="preserve"> </w:t>
      </w:r>
      <w:r w:rsidRPr="002C763E">
        <w:rPr>
          <w:rFonts w:ascii="Calibri" w:hAnsi="Calibri" w:cs="Calibri"/>
          <w:sz w:val="28"/>
          <w:szCs w:val="28"/>
        </w:rPr>
        <w:t xml:space="preserve">how to raise and use money effectively. </w:t>
      </w:r>
      <w:r w:rsidR="00A34592">
        <w:rPr>
          <w:rFonts w:ascii="Calibri" w:hAnsi="Calibri" w:cs="Calibri"/>
          <w:sz w:val="28"/>
          <w:szCs w:val="28"/>
        </w:rPr>
        <w:t>Unfortunately</w:t>
      </w:r>
      <w:r w:rsidR="001170D9">
        <w:rPr>
          <w:rFonts w:ascii="Calibri" w:hAnsi="Calibri" w:cs="Calibri"/>
          <w:sz w:val="28"/>
          <w:szCs w:val="28"/>
        </w:rPr>
        <w:t>,</w:t>
      </w:r>
      <w:r w:rsidR="00A34592">
        <w:rPr>
          <w:rFonts w:ascii="Calibri" w:hAnsi="Calibri" w:cs="Calibri"/>
          <w:sz w:val="28"/>
          <w:szCs w:val="28"/>
        </w:rPr>
        <w:t xml:space="preserve"> far fewer organisations give funding for the equally important </w:t>
      </w:r>
      <w:r w:rsidR="007C56F0">
        <w:rPr>
          <w:rFonts w:ascii="Calibri" w:hAnsi="Calibri" w:cs="Calibri"/>
          <w:sz w:val="28"/>
          <w:szCs w:val="28"/>
        </w:rPr>
        <w:t>representative function</w:t>
      </w:r>
      <w:r w:rsidR="003C487F">
        <w:rPr>
          <w:rFonts w:ascii="Calibri" w:hAnsi="Calibri" w:cs="Calibri"/>
          <w:sz w:val="28"/>
          <w:szCs w:val="28"/>
        </w:rPr>
        <w:t>.</w:t>
      </w:r>
    </w:p>
    <w:p w14:paraId="077C8BB9" w14:textId="77777777" w:rsidR="002C763E" w:rsidRPr="002C763E" w:rsidRDefault="002C763E">
      <w:pPr>
        <w:rPr>
          <w:rFonts w:ascii="Calibri" w:hAnsi="Calibri" w:cs="Calibri"/>
          <w:sz w:val="28"/>
          <w:szCs w:val="28"/>
        </w:rPr>
      </w:pPr>
      <w:r w:rsidRPr="002C763E">
        <w:rPr>
          <w:rFonts w:ascii="Calibri" w:hAnsi="Calibri" w:cs="Calibri"/>
          <w:sz w:val="28"/>
          <w:szCs w:val="28"/>
        </w:rPr>
        <w:t>Organisations of disabled people need to have the skills to:</w:t>
      </w:r>
    </w:p>
    <w:p w14:paraId="00971224" w14:textId="3EC847EB" w:rsidR="002C763E" w:rsidRPr="002C763E" w:rsidRDefault="002C763E">
      <w:pPr>
        <w:rPr>
          <w:rFonts w:ascii="Calibri" w:hAnsi="Calibri" w:cs="Calibri"/>
          <w:sz w:val="28"/>
          <w:szCs w:val="28"/>
        </w:rPr>
      </w:pPr>
      <w:r w:rsidRPr="002C763E">
        <w:rPr>
          <w:rFonts w:ascii="Calibri" w:hAnsi="Calibri" w:cs="Calibri"/>
          <w:sz w:val="28"/>
          <w:szCs w:val="28"/>
        </w:rPr>
        <w:t xml:space="preserve">• know where to go for funds </w:t>
      </w:r>
    </w:p>
    <w:p w14:paraId="0A8871A7" w14:textId="247BC68F" w:rsidR="002C763E" w:rsidRPr="002C763E" w:rsidRDefault="002C763E">
      <w:pPr>
        <w:rPr>
          <w:rFonts w:ascii="Calibri" w:hAnsi="Calibri" w:cs="Calibri"/>
          <w:sz w:val="28"/>
          <w:szCs w:val="28"/>
        </w:rPr>
      </w:pPr>
      <w:r w:rsidRPr="002C763E">
        <w:rPr>
          <w:rFonts w:ascii="Calibri" w:hAnsi="Calibri" w:cs="Calibri"/>
          <w:sz w:val="28"/>
          <w:szCs w:val="28"/>
        </w:rPr>
        <w:t xml:space="preserve">• manage money well </w:t>
      </w:r>
      <w:r w:rsidR="0013436A">
        <w:rPr>
          <w:rFonts w:ascii="Calibri" w:hAnsi="Calibri" w:cs="Calibri"/>
          <w:sz w:val="28"/>
          <w:szCs w:val="28"/>
        </w:rPr>
        <w:t>-</w:t>
      </w:r>
      <w:r w:rsidR="001170D9">
        <w:rPr>
          <w:rFonts w:ascii="Calibri" w:hAnsi="Calibri" w:cs="Calibri"/>
          <w:sz w:val="28"/>
          <w:szCs w:val="28"/>
        </w:rPr>
        <w:t xml:space="preserve"> </w:t>
      </w:r>
      <w:r w:rsidR="0013436A">
        <w:rPr>
          <w:rFonts w:ascii="Calibri" w:hAnsi="Calibri" w:cs="Calibri"/>
          <w:sz w:val="28"/>
          <w:szCs w:val="28"/>
        </w:rPr>
        <w:t>budgeting and balance sheets</w:t>
      </w:r>
    </w:p>
    <w:p w14:paraId="63FE84EF" w14:textId="4CE73F2B" w:rsidR="002C763E" w:rsidRPr="002C763E" w:rsidRDefault="002C763E">
      <w:pPr>
        <w:rPr>
          <w:rFonts w:ascii="Calibri" w:hAnsi="Calibri" w:cs="Calibri"/>
          <w:sz w:val="28"/>
          <w:szCs w:val="28"/>
        </w:rPr>
      </w:pPr>
      <w:r w:rsidRPr="002C763E">
        <w:rPr>
          <w:rFonts w:ascii="Calibri" w:hAnsi="Calibri" w:cs="Calibri"/>
          <w:sz w:val="28"/>
          <w:szCs w:val="28"/>
        </w:rPr>
        <w:t xml:space="preserve">• budget effectively </w:t>
      </w:r>
      <w:r w:rsidR="0013436A">
        <w:rPr>
          <w:rFonts w:ascii="Calibri" w:hAnsi="Calibri" w:cs="Calibri"/>
          <w:sz w:val="28"/>
          <w:szCs w:val="28"/>
        </w:rPr>
        <w:t>especially if running projects</w:t>
      </w:r>
      <w:r w:rsidR="001170D9">
        <w:rPr>
          <w:rFonts w:ascii="Calibri" w:hAnsi="Calibri" w:cs="Calibri"/>
          <w:sz w:val="28"/>
          <w:szCs w:val="28"/>
        </w:rPr>
        <w:t xml:space="preserve"> </w:t>
      </w:r>
      <w:r w:rsidR="0013436A">
        <w:rPr>
          <w:rFonts w:ascii="Calibri" w:hAnsi="Calibri" w:cs="Calibri"/>
          <w:sz w:val="28"/>
          <w:szCs w:val="28"/>
        </w:rPr>
        <w:t>-</w:t>
      </w:r>
      <w:r w:rsidR="001170D9">
        <w:rPr>
          <w:rFonts w:ascii="Calibri" w:hAnsi="Calibri" w:cs="Calibri"/>
          <w:sz w:val="28"/>
          <w:szCs w:val="28"/>
        </w:rPr>
        <w:t xml:space="preserve"> </w:t>
      </w:r>
      <w:r w:rsidR="0013436A">
        <w:rPr>
          <w:rFonts w:ascii="Calibri" w:hAnsi="Calibri" w:cs="Calibri"/>
          <w:sz w:val="28"/>
          <w:szCs w:val="28"/>
        </w:rPr>
        <w:t>Project Management</w:t>
      </w:r>
    </w:p>
    <w:p w14:paraId="1FC63E7A" w14:textId="5E6F2A7D" w:rsidR="002C763E" w:rsidRPr="002C763E" w:rsidRDefault="002C763E">
      <w:pPr>
        <w:rPr>
          <w:rFonts w:ascii="Calibri" w:hAnsi="Calibri" w:cs="Calibri"/>
          <w:sz w:val="28"/>
          <w:szCs w:val="28"/>
        </w:rPr>
      </w:pPr>
      <w:r w:rsidRPr="002C763E">
        <w:rPr>
          <w:rFonts w:ascii="Calibri" w:hAnsi="Calibri" w:cs="Calibri"/>
          <w:sz w:val="28"/>
          <w:szCs w:val="28"/>
        </w:rPr>
        <w:t xml:space="preserve">• have enough money to keep the organisation running smoothly throughout the financial year </w:t>
      </w:r>
    </w:p>
    <w:p w14:paraId="1B5B3747" w14:textId="08E2C289" w:rsidR="006240FD" w:rsidRPr="002C763E" w:rsidRDefault="002C763E">
      <w:pPr>
        <w:rPr>
          <w:rFonts w:ascii="Calibri" w:hAnsi="Calibri" w:cs="Calibri"/>
          <w:sz w:val="28"/>
          <w:szCs w:val="28"/>
        </w:rPr>
      </w:pPr>
      <w:r w:rsidRPr="002C763E">
        <w:rPr>
          <w:rFonts w:ascii="Calibri" w:hAnsi="Calibri" w:cs="Calibri"/>
          <w:sz w:val="28"/>
          <w:szCs w:val="28"/>
        </w:rPr>
        <w:t>• develop and achieve their goals and objectives</w:t>
      </w:r>
      <w:r>
        <w:rPr>
          <w:rFonts w:ascii="Calibri" w:hAnsi="Calibri" w:cs="Calibri"/>
          <w:sz w:val="28"/>
          <w:szCs w:val="28"/>
        </w:rPr>
        <w:t>”</w:t>
      </w:r>
      <w:r w:rsidRPr="002C763E">
        <w:rPr>
          <w:rFonts w:ascii="Calibri" w:hAnsi="Calibri" w:cs="Calibri"/>
          <w:sz w:val="28"/>
          <w:szCs w:val="28"/>
        </w:rPr>
        <w:t>.</w:t>
      </w:r>
    </w:p>
    <w:p w14:paraId="22EC94D0" w14:textId="33E33951" w:rsidR="002C763E" w:rsidRDefault="002C763E">
      <w:pPr>
        <w:rPr>
          <w:rFonts w:ascii="Calibri" w:hAnsi="Calibri" w:cs="Calibri"/>
          <w:sz w:val="28"/>
          <w:szCs w:val="28"/>
        </w:rPr>
      </w:pPr>
      <w:r w:rsidRPr="002C763E">
        <w:rPr>
          <w:rFonts w:ascii="Calibri" w:hAnsi="Calibri" w:cs="Calibri"/>
          <w:sz w:val="28"/>
          <w:szCs w:val="28"/>
        </w:rPr>
        <w:t xml:space="preserve">In this module we will </w:t>
      </w:r>
      <w:proofErr w:type="gramStart"/>
      <w:r w:rsidRPr="002C763E">
        <w:rPr>
          <w:rFonts w:ascii="Calibri" w:hAnsi="Calibri" w:cs="Calibri"/>
          <w:sz w:val="28"/>
          <w:szCs w:val="28"/>
        </w:rPr>
        <w:t>give an introduction to</w:t>
      </w:r>
      <w:proofErr w:type="gramEnd"/>
      <w:r w:rsidRPr="002C763E">
        <w:rPr>
          <w:rFonts w:ascii="Calibri" w:hAnsi="Calibri" w:cs="Calibri"/>
          <w:sz w:val="28"/>
          <w:szCs w:val="28"/>
        </w:rPr>
        <w:t xml:space="preserve"> these drawing largely on the Tool </w:t>
      </w:r>
      <w:r w:rsidR="001170D9" w:rsidRPr="002C763E">
        <w:rPr>
          <w:rFonts w:ascii="Calibri" w:hAnsi="Calibri" w:cs="Calibri"/>
          <w:sz w:val="28"/>
          <w:szCs w:val="28"/>
        </w:rPr>
        <w:t>Kit produced</w:t>
      </w:r>
      <w:r w:rsidRPr="002C763E">
        <w:rPr>
          <w:rFonts w:ascii="Calibri" w:hAnsi="Calibri" w:cs="Calibri"/>
          <w:sz w:val="28"/>
          <w:szCs w:val="28"/>
        </w:rPr>
        <w:t xml:space="preserve"> by Disability Awareness in Action in 1996</w:t>
      </w:r>
      <w:r w:rsidRPr="002C763E">
        <w:rPr>
          <w:rStyle w:val="FootnoteReference"/>
          <w:rFonts w:ascii="Calibri" w:hAnsi="Calibri" w:cs="Calibri"/>
          <w:sz w:val="28"/>
          <w:szCs w:val="28"/>
        </w:rPr>
        <w:footnoteReference w:id="1"/>
      </w:r>
      <w:r w:rsidRPr="002C763E">
        <w:rPr>
          <w:rFonts w:ascii="Calibri" w:hAnsi="Calibri" w:cs="Calibri"/>
          <w:sz w:val="28"/>
          <w:szCs w:val="28"/>
        </w:rPr>
        <w:t>.</w:t>
      </w:r>
    </w:p>
    <w:p w14:paraId="21FF6C93" w14:textId="1A7AB1A9" w:rsidR="006B6290" w:rsidRDefault="006B6290" w:rsidP="006B6290">
      <w:pPr>
        <w:rPr>
          <w:rFonts w:ascii="Calibri" w:hAnsi="Calibri" w:cs="Calibri"/>
          <w:sz w:val="28"/>
          <w:szCs w:val="28"/>
        </w:rPr>
      </w:pPr>
      <w:r>
        <w:rPr>
          <w:rFonts w:ascii="Calibri" w:hAnsi="Calibri" w:cs="Calibri"/>
          <w:sz w:val="28"/>
          <w:szCs w:val="28"/>
        </w:rPr>
        <w:t>We will also briefly examine new tools that are being develop</w:t>
      </w:r>
      <w:r w:rsidR="001170D9">
        <w:rPr>
          <w:rFonts w:ascii="Calibri" w:hAnsi="Calibri" w:cs="Calibri"/>
          <w:sz w:val="28"/>
          <w:szCs w:val="28"/>
        </w:rPr>
        <w:t>ed</w:t>
      </w:r>
      <w:r>
        <w:rPr>
          <w:rFonts w:ascii="Calibri" w:hAnsi="Calibri" w:cs="Calibri"/>
          <w:sz w:val="28"/>
          <w:szCs w:val="28"/>
        </w:rPr>
        <w:t xml:space="preserve"> for the disability movement to find out whether Government</w:t>
      </w:r>
      <w:r w:rsidR="001170D9">
        <w:rPr>
          <w:rFonts w:ascii="Calibri" w:hAnsi="Calibri" w:cs="Calibri"/>
          <w:sz w:val="28"/>
          <w:szCs w:val="28"/>
        </w:rPr>
        <w:t>s</w:t>
      </w:r>
      <w:r>
        <w:rPr>
          <w:rFonts w:ascii="Calibri" w:hAnsi="Calibri" w:cs="Calibri"/>
          <w:sz w:val="28"/>
          <w:szCs w:val="28"/>
        </w:rPr>
        <w:t xml:space="preserve"> in </w:t>
      </w:r>
      <w:r w:rsidR="001170D9">
        <w:rPr>
          <w:rFonts w:ascii="Calibri" w:hAnsi="Calibri" w:cs="Calibri"/>
          <w:sz w:val="28"/>
          <w:szCs w:val="28"/>
        </w:rPr>
        <w:t>Low- and Middle-Income</w:t>
      </w:r>
      <w:r>
        <w:rPr>
          <w:rFonts w:ascii="Calibri" w:hAnsi="Calibri" w:cs="Calibri"/>
          <w:sz w:val="28"/>
          <w:szCs w:val="28"/>
        </w:rPr>
        <w:t xml:space="preserve"> countries are spending enough to implement the Convention on the Rights of Persons with Disabilities (</w:t>
      </w:r>
      <w:r w:rsidR="009144F5">
        <w:rPr>
          <w:rFonts w:ascii="Calibri" w:hAnsi="Calibri" w:cs="Calibri"/>
          <w:sz w:val="28"/>
          <w:szCs w:val="28"/>
        </w:rPr>
        <w:t>UN</w:t>
      </w:r>
      <w:r>
        <w:rPr>
          <w:rFonts w:ascii="Calibri" w:hAnsi="Calibri" w:cs="Calibri"/>
          <w:sz w:val="28"/>
          <w:szCs w:val="28"/>
        </w:rPr>
        <w:t>CRPD). We include examples that show at National and State Level in India Government is not spending that which they undertook to spend.</w:t>
      </w:r>
    </w:p>
    <w:p w14:paraId="01AE61E4" w14:textId="06082AA1" w:rsidR="00B7687F" w:rsidRDefault="00B7687F">
      <w:pPr>
        <w:rPr>
          <w:rFonts w:ascii="Calibri" w:hAnsi="Calibri" w:cs="Calibri"/>
          <w:sz w:val="28"/>
          <w:szCs w:val="28"/>
        </w:rPr>
      </w:pPr>
      <w:r>
        <w:rPr>
          <w:rFonts w:ascii="Calibri" w:hAnsi="Calibri" w:cs="Calibri"/>
          <w:sz w:val="28"/>
          <w:szCs w:val="28"/>
        </w:rPr>
        <w:t>Rachel Hurst</w:t>
      </w:r>
      <w:r w:rsidR="006B6290">
        <w:rPr>
          <w:rFonts w:ascii="Calibri" w:hAnsi="Calibri" w:cs="Calibri"/>
          <w:sz w:val="28"/>
          <w:szCs w:val="28"/>
        </w:rPr>
        <w:t>,</w:t>
      </w:r>
      <w:r>
        <w:rPr>
          <w:rFonts w:ascii="Calibri" w:hAnsi="Calibri" w:cs="Calibri"/>
          <w:sz w:val="28"/>
          <w:szCs w:val="28"/>
        </w:rPr>
        <w:t xml:space="preserve"> one of the key developers of the Global Disability Movement </w:t>
      </w:r>
      <w:r w:rsidR="006B6290">
        <w:rPr>
          <w:rFonts w:ascii="Calibri" w:hAnsi="Calibri" w:cs="Calibri"/>
          <w:sz w:val="28"/>
          <w:szCs w:val="28"/>
        </w:rPr>
        <w:t>in the 1980s and 1990s wrote these words in 1999.</w:t>
      </w:r>
      <w:r w:rsidR="00723593" w:rsidRPr="00723593">
        <w:rPr>
          <w:rFonts w:ascii="Calibri" w:hAnsi="Calibri" w:cs="Calibri"/>
          <w:sz w:val="28"/>
          <w:szCs w:val="28"/>
        </w:rPr>
        <w:t xml:space="preserve"> </w:t>
      </w:r>
      <w:r w:rsidR="009144F5">
        <w:rPr>
          <w:rFonts w:ascii="Calibri" w:hAnsi="Calibri" w:cs="Calibri"/>
          <w:sz w:val="28"/>
          <w:szCs w:val="28"/>
        </w:rPr>
        <w:t>Rachel gives</w:t>
      </w:r>
      <w:r w:rsidR="00723593">
        <w:rPr>
          <w:rFonts w:ascii="Calibri" w:hAnsi="Calibri" w:cs="Calibri"/>
          <w:sz w:val="28"/>
          <w:szCs w:val="28"/>
        </w:rPr>
        <w:t xml:space="preserve"> the reasons why we as DPOs need to be fully involved in the development of our societies and this requires us to have financial literacy.</w:t>
      </w:r>
    </w:p>
    <w:p w14:paraId="56F034E1" w14:textId="6B9D43EA" w:rsidR="00B7687F" w:rsidRDefault="0091154A">
      <w:pPr>
        <w:rPr>
          <w:sz w:val="28"/>
          <w:szCs w:val="28"/>
        </w:rPr>
      </w:pPr>
      <w:r w:rsidRPr="00B7687F">
        <w:rPr>
          <w:sz w:val="28"/>
          <w:szCs w:val="28"/>
        </w:rPr>
        <w:t>“</w:t>
      </w:r>
      <w:r w:rsidR="00B73488" w:rsidRPr="00B7687F">
        <w:rPr>
          <w:sz w:val="28"/>
          <w:szCs w:val="28"/>
        </w:rPr>
        <w:t>There is no country in the world where disabled people's rights are not violated. The discrimination, oppression, violence</w:t>
      </w:r>
      <w:r w:rsidR="009144F5">
        <w:rPr>
          <w:sz w:val="28"/>
          <w:szCs w:val="28"/>
        </w:rPr>
        <w:t>,</w:t>
      </w:r>
      <w:r w:rsidR="00B73488" w:rsidRPr="00B7687F">
        <w:rPr>
          <w:sz w:val="28"/>
          <w:szCs w:val="28"/>
        </w:rPr>
        <w:t xml:space="preserve"> and abuse faced by disabled people does not respect </w:t>
      </w:r>
      <w:r w:rsidR="00B73488" w:rsidRPr="00B7687F">
        <w:rPr>
          <w:sz w:val="28"/>
          <w:szCs w:val="28"/>
        </w:rPr>
        <w:lastRenderedPageBreak/>
        <w:t xml:space="preserve">national boundaries, national </w:t>
      </w:r>
      <w:proofErr w:type="gramStart"/>
      <w:r w:rsidR="00B73488" w:rsidRPr="00B7687F">
        <w:rPr>
          <w:sz w:val="28"/>
          <w:szCs w:val="28"/>
        </w:rPr>
        <w:t>wealth</w:t>
      </w:r>
      <w:proofErr w:type="gramEnd"/>
      <w:r w:rsidR="00B73488" w:rsidRPr="00B7687F">
        <w:rPr>
          <w:sz w:val="28"/>
          <w:szCs w:val="28"/>
        </w:rPr>
        <w:t xml:space="preserve"> or national poverty. As a result of our direct experience, and our articulation of our own situation, disabled people have a unique understanding of what constitutes "development" and the social change that is required to ensure our equalisation of opportunities and the enhancement of rights. This unique understanding has shown us that strategic change cannot happen on one front alone</w:t>
      </w:r>
      <w:r w:rsidRPr="00B7687F">
        <w:rPr>
          <w:sz w:val="28"/>
          <w:szCs w:val="28"/>
        </w:rPr>
        <w:t>…</w:t>
      </w:r>
    </w:p>
    <w:p w14:paraId="03CD9EFB" w14:textId="32100BCD" w:rsidR="002C763E" w:rsidRDefault="0091154A">
      <w:pPr>
        <w:rPr>
          <w:sz w:val="28"/>
          <w:szCs w:val="28"/>
        </w:rPr>
      </w:pPr>
      <w:r w:rsidRPr="00B7687F">
        <w:rPr>
          <w:sz w:val="28"/>
          <w:szCs w:val="28"/>
        </w:rPr>
        <w:t>To include disabled people and their organisations in all development programmes makes good development sense. To exclude disabled people and their organisations from any development programme is to discriminate against them. Moreover, the strength of their empowerment, their self-advocacy and their accountability to a grassroots membership can only enhance the learning and experience that disabled people's organisations have to offer. It is therefore crucial that disabled people's organisations should always be involved in planning and policymaking for aid and development work, as well as in setting the parameters for training. This is not a new concept. It has always been assumed that women's groups and ethnic minority groups must be directly involved in setting policy and training agendas that affect them. The same logic and learning must now be applied to disabled people and our organisations by those professionals and agencies who are active in the world of international development work”</w:t>
      </w:r>
      <w:r w:rsidRPr="00B7687F">
        <w:rPr>
          <w:rStyle w:val="FootnoteReference"/>
          <w:sz w:val="28"/>
          <w:szCs w:val="28"/>
        </w:rPr>
        <w:footnoteReference w:id="2"/>
      </w:r>
      <w:r w:rsidRPr="00B7687F">
        <w:rPr>
          <w:sz w:val="28"/>
          <w:szCs w:val="28"/>
        </w:rPr>
        <w:t>.</w:t>
      </w:r>
    </w:p>
    <w:p w14:paraId="21FC5F9C" w14:textId="2CA18CBE" w:rsidR="006B6290" w:rsidRDefault="006B6290">
      <w:pPr>
        <w:rPr>
          <w:sz w:val="28"/>
          <w:szCs w:val="28"/>
        </w:rPr>
      </w:pPr>
      <w:r>
        <w:rPr>
          <w:sz w:val="28"/>
          <w:szCs w:val="28"/>
        </w:rPr>
        <w:t>Unfortunately</w:t>
      </w:r>
      <w:r w:rsidR="003C487F">
        <w:rPr>
          <w:sz w:val="28"/>
          <w:szCs w:val="28"/>
        </w:rPr>
        <w:t>,</w:t>
      </w:r>
      <w:r>
        <w:rPr>
          <w:sz w:val="28"/>
          <w:szCs w:val="28"/>
        </w:rPr>
        <w:t xml:space="preserve"> the truth of these words has not been heeded for the last 25 </w:t>
      </w:r>
      <w:proofErr w:type="gramStart"/>
      <w:r>
        <w:rPr>
          <w:sz w:val="28"/>
          <w:szCs w:val="28"/>
        </w:rPr>
        <w:t>years  and</w:t>
      </w:r>
      <w:proofErr w:type="gramEnd"/>
      <w:r>
        <w:rPr>
          <w:sz w:val="28"/>
          <w:szCs w:val="28"/>
        </w:rPr>
        <w:t xml:space="preserve"> </w:t>
      </w:r>
      <w:r w:rsidR="00FD6838">
        <w:rPr>
          <w:sz w:val="28"/>
          <w:szCs w:val="28"/>
        </w:rPr>
        <w:t xml:space="preserve">DPOs need to again argue and campaign for </w:t>
      </w:r>
      <w:r w:rsidR="00DB2D43">
        <w:rPr>
          <w:sz w:val="28"/>
          <w:szCs w:val="28"/>
        </w:rPr>
        <w:t xml:space="preserve">core </w:t>
      </w:r>
      <w:r w:rsidR="00FD6838">
        <w:rPr>
          <w:sz w:val="28"/>
          <w:szCs w:val="28"/>
        </w:rPr>
        <w:t xml:space="preserve">funding from Government </w:t>
      </w:r>
      <w:r w:rsidR="00DB2D43">
        <w:rPr>
          <w:sz w:val="28"/>
          <w:szCs w:val="28"/>
        </w:rPr>
        <w:t xml:space="preserve">to fulfil their designated role under UNCRPD Article 4.3 and 33.3 to be consulted in implementing the UNCRPD as ‘representative organisations of </w:t>
      </w:r>
      <w:r w:rsidR="005A1DAA">
        <w:rPr>
          <w:sz w:val="28"/>
          <w:szCs w:val="28"/>
        </w:rPr>
        <w:t>disabled people</w:t>
      </w:r>
      <w:r w:rsidR="003444CF">
        <w:rPr>
          <w:sz w:val="28"/>
          <w:szCs w:val="28"/>
        </w:rPr>
        <w:t xml:space="preserve">’ To be able to fulfil </w:t>
      </w:r>
      <w:r w:rsidR="00CC375F">
        <w:rPr>
          <w:sz w:val="28"/>
          <w:szCs w:val="28"/>
        </w:rPr>
        <w:t>this role and to improve the position of their members DPO</w:t>
      </w:r>
      <w:r w:rsidR="008D649E">
        <w:rPr>
          <w:sz w:val="28"/>
          <w:szCs w:val="28"/>
        </w:rPr>
        <w:t>s</w:t>
      </w:r>
      <w:r w:rsidR="00CC375F">
        <w:rPr>
          <w:sz w:val="28"/>
          <w:szCs w:val="28"/>
        </w:rPr>
        <w:t>/</w:t>
      </w:r>
      <w:r w:rsidR="00E51E63">
        <w:rPr>
          <w:sz w:val="28"/>
          <w:szCs w:val="28"/>
        </w:rPr>
        <w:t>OPD</w:t>
      </w:r>
      <w:r w:rsidR="008D649E">
        <w:rPr>
          <w:sz w:val="28"/>
          <w:szCs w:val="28"/>
        </w:rPr>
        <w:t>s</w:t>
      </w:r>
      <w:r w:rsidR="00CC375F">
        <w:rPr>
          <w:sz w:val="28"/>
          <w:szCs w:val="28"/>
        </w:rPr>
        <w:t xml:space="preserve"> need to be financially sound, accountable and trusted.</w:t>
      </w:r>
    </w:p>
    <w:p w14:paraId="1036172C" w14:textId="5ADAA69E" w:rsidR="0013436A" w:rsidRPr="003D4F70" w:rsidRDefault="00067C5E" w:rsidP="003D4F70">
      <w:pPr>
        <w:pStyle w:val="Heading1"/>
        <w:rPr>
          <w:b/>
          <w:bCs/>
          <w:color w:val="auto"/>
          <w:lang w:val="en-US"/>
        </w:rPr>
      </w:pPr>
      <w:bookmarkStart w:id="0" w:name="_Toc159324012"/>
      <w:r w:rsidRPr="003D4F70">
        <w:rPr>
          <w:b/>
          <w:bCs/>
          <w:color w:val="auto"/>
        </w:rPr>
        <w:t>WAYS TO RAISE MONEY</w:t>
      </w:r>
      <w:bookmarkEnd w:id="0"/>
    </w:p>
    <w:p w14:paraId="3B1F60AE" w14:textId="4CA1239F" w:rsidR="00256370" w:rsidRDefault="00256370">
      <w:pPr>
        <w:rPr>
          <w:sz w:val="28"/>
          <w:szCs w:val="28"/>
        </w:rPr>
      </w:pPr>
      <w:bookmarkStart w:id="1" w:name="_Toc159324013"/>
      <w:r w:rsidRPr="00F73758">
        <w:rPr>
          <w:rStyle w:val="Heading3Char"/>
          <w:b/>
          <w:bCs/>
          <w:color w:val="auto"/>
          <w:sz w:val="28"/>
          <w:szCs w:val="28"/>
        </w:rPr>
        <w:t>Companies</w:t>
      </w:r>
      <w:bookmarkEnd w:id="1"/>
      <w:r>
        <w:t xml:space="preserve"> </w:t>
      </w:r>
      <w:r w:rsidRPr="00256370">
        <w:rPr>
          <w:sz w:val="28"/>
          <w:szCs w:val="28"/>
        </w:rPr>
        <w:t xml:space="preserve">give in different ways. </w:t>
      </w:r>
    </w:p>
    <w:p w14:paraId="71C14179" w14:textId="77777777" w:rsidR="00256370" w:rsidRDefault="00256370">
      <w:pPr>
        <w:rPr>
          <w:sz w:val="28"/>
          <w:szCs w:val="28"/>
        </w:rPr>
      </w:pPr>
      <w:r w:rsidRPr="00256370">
        <w:rPr>
          <w:sz w:val="28"/>
          <w:szCs w:val="28"/>
        </w:rPr>
        <w:t xml:space="preserve">They give cash or “gifts in kind” (resources other than money – anything from paint to paperclips). Large companies may even let members of staff work for you full-time, “on secondment”, paying the whole of the employee’s costs. They believe this to be the most cost-effective support for a project in which they want to make a real impact. </w:t>
      </w:r>
    </w:p>
    <w:p w14:paraId="10EAFC6F" w14:textId="77777777" w:rsidR="00256370" w:rsidRDefault="00256370">
      <w:pPr>
        <w:rPr>
          <w:sz w:val="28"/>
          <w:szCs w:val="28"/>
        </w:rPr>
      </w:pPr>
      <w:r w:rsidRPr="00256370">
        <w:rPr>
          <w:sz w:val="28"/>
          <w:szCs w:val="28"/>
        </w:rPr>
        <w:t xml:space="preserve">Businesses may also help to run training sessions for members of a voluntary organization – for example, in basic book-keeping, management or public relation skills. </w:t>
      </w:r>
    </w:p>
    <w:p w14:paraId="1B7B3EED" w14:textId="77777777" w:rsidR="00256370" w:rsidRDefault="00256370">
      <w:pPr>
        <w:rPr>
          <w:sz w:val="28"/>
          <w:szCs w:val="28"/>
        </w:rPr>
      </w:pPr>
      <w:r w:rsidRPr="00256370">
        <w:rPr>
          <w:sz w:val="28"/>
          <w:szCs w:val="28"/>
        </w:rPr>
        <w:t xml:space="preserve">Most companies prefer to support local organizations in the communities in which they operate, leaving national support to public and grant-making bodies. </w:t>
      </w:r>
    </w:p>
    <w:p w14:paraId="79B03BA9" w14:textId="77777777" w:rsidR="00256370" w:rsidRDefault="00256370">
      <w:pPr>
        <w:rPr>
          <w:sz w:val="28"/>
          <w:szCs w:val="28"/>
        </w:rPr>
      </w:pPr>
      <w:r w:rsidRPr="00256370">
        <w:rPr>
          <w:sz w:val="28"/>
          <w:szCs w:val="28"/>
        </w:rPr>
        <w:lastRenderedPageBreak/>
        <w:t xml:space="preserve">Many companies also prefer appeals that are relevant to their business, perhaps a project of interest to the users of their products or services, and to appeals in which a member of staff is involved. All companies get more appeals than they can possibly hope to support. </w:t>
      </w:r>
    </w:p>
    <w:p w14:paraId="54CAD3D7" w14:textId="77777777" w:rsidR="00256370" w:rsidRDefault="00256370">
      <w:pPr>
        <w:rPr>
          <w:sz w:val="28"/>
          <w:szCs w:val="28"/>
        </w:rPr>
      </w:pPr>
      <w:r w:rsidRPr="00256370">
        <w:rPr>
          <w:sz w:val="28"/>
          <w:szCs w:val="28"/>
        </w:rPr>
        <w:t xml:space="preserve">Because of the administrative tasks, most have to make almost instant decisions on which appeals to reject without further consideration. </w:t>
      </w:r>
    </w:p>
    <w:p w14:paraId="6D55BCF5" w14:textId="77777777" w:rsidR="00256370" w:rsidRDefault="00256370">
      <w:pPr>
        <w:rPr>
          <w:sz w:val="28"/>
          <w:szCs w:val="28"/>
        </w:rPr>
      </w:pPr>
      <w:r w:rsidRPr="00256370">
        <w:rPr>
          <w:sz w:val="28"/>
          <w:szCs w:val="28"/>
        </w:rPr>
        <w:t xml:space="preserve">Many reject appeals that are obviously sent in the same form to large numbers of companies, poorly presented appeals or appeals which are obviously inappropriate. This is why it is so important to think very carefully about whether a company might be interested. </w:t>
      </w:r>
    </w:p>
    <w:p w14:paraId="431AB4A4" w14:textId="77777777" w:rsidR="00256370" w:rsidRDefault="00256370">
      <w:pPr>
        <w:rPr>
          <w:sz w:val="28"/>
          <w:szCs w:val="28"/>
        </w:rPr>
      </w:pPr>
      <w:r w:rsidRPr="00256370">
        <w:rPr>
          <w:sz w:val="28"/>
          <w:szCs w:val="28"/>
        </w:rPr>
        <w:t xml:space="preserve">Use any contacts you have to find this out. Write a brief personal appeal letter, highlighting the benefits to the company (good public relations, potential new clients, coverage in local media, etc.) Imagine someone have to read 60 funding applications a week and only being able to give two or three hours a week to do this. The easier you make it for them to read and respond to your appeal, the easier it will be for them to say yes. </w:t>
      </w:r>
    </w:p>
    <w:p w14:paraId="3A7693C2" w14:textId="77777777" w:rsidR="00256370" w:rsidRDefault="00256370">
      <w:pPr>
        <w:rPr>
          <w:sz w:val="28"/>
          <w:szCs w:val="28"/>
        </w:rPr>
      </w:pPr>
      <w:r w:rsidRPr="00256370">
        <w:rPr>
          <w:sz w:val="28"/>
          <w:szCs w:val="28"/>
        </w:rPr>
        <w:t>Companies give</w:t>
      </w:r>
    </w:p>
    <w:p w14:paraId="4E6CB995" w14:textId="77777777" w:rsidR="00256370" w:rsidRDefault="00256370">
      <w:pPr>
        <w:rPr>
          <w:sz w:val="28"/>
          <w:szCs w:val="28"/>
        </w:rPr>
      </w:pPr>
      <w:r w:rsidRPr="00256370">
        <w:rPr>
          <w:sz w:val="28"/>
          <w:szCs w:val="28"/>
        </w:rPr>
        <w:t xml:space="preserve"> • To create goodwill</w:t>
      </w:r>
    </w:p>
    <w:p w14:paraId="116275B2" w14:textId="77777777" w:rsidR="00256370" w:rsidRDefault="00256370">
      <w:pPr>
        <w:rPr>
          <w:sz w:val="28"/>
          <w:szCs w:val="28"/>
        </w:rPr>
      </w:pPr>
      <w:r w:rsidRPr="00256370">
        <w:rPr>
          <w:sz w:val="28"/>
          <w:szCs w:val="28"/>
        </w:rPr>
        <w:t xml:space="preserve"> • To be linked with certain causes </w:t>
      </w:r>
    </w:p>
    <w:p w14:paraId="744E9CBA" w14:textId="77777777" w:rsidR="00256370" w:rsidRDefault="00256370">
      <w:pPr>
        <w:rPr>
          <w:sz w:val="28"/>
          <w:szCs w:val="28"/>
        </w:rPr>
      </w:pPr>
      <w:r w:rsidRPr="00256370">
        <w:rPr>
          <w:sz w:val="28"/>
          <w:szCs w:val="28"/>
        </w:rPr>
        <w:t xml:space="preserve">• To be seen as good neighbours in the local communities </w:t>
      </w:r>
    </w:p>
    <w:p w14:paraId="483E8578" w14:textId="77777777" w:rsidR="00256370" w:rsidRDefault="00256370">
      <w:pPr>
        <w:rPr>
          <w:sz w:val="28"/>
          <w:szCs w:val="28"/>
        </w:rPr>
      </w:pPr>
      <w:r w:rsidRPr="00256370">
        <w:rPr>
          <w:sz w:val="28"/>
          <w:szCs w:val="28"/>
        </w:rPr>
        <w:t xml:space="preserve">• To create good relations with employees </w:t>
      </w:r>
    </w:p>
    <w:p w14:paraId="27F0C292" w14:textId="77777777" w:rsidR="00256370" w:rsidRDefault="00256370">
      <w:pPr>
        <w:rPr>
          <w:sz w:val="28"/>
          <w:szCs w:val="28"/>
        </w:rPr>
      </w:pPr>
      <w:r w:rsidRPr="00256370">
        <w:rPr>
          <w:sz w:val="28"/>
          <w:szCs w:val="28"/>
        </w:rPr>
        <w:t xml:space="preserve">• To gain a higher media profile </w:t>
      </w:r>
    </w:p>
    <w:p w14:paraId="7700D50A" w14:textId="77777777" w:rsidR="00256370" w:rsidRDefault="00256370">
      <w:pPr>
        <w:rPr>
          <w:sz w:val="28"/>
          <w:szCs w:val="28"/>
        </w:rPr>
      </w:pPr>
      <w:r w:rsidRPr="00256370">
        <w:rPr>
          <w:sz w:val="28"/>
          <w:szCs w:val="28"/>
        </w:rPr>
        <w:t xml:space="preserve">• Because it is expected of them </w:t>
      </w:r>
    </w:p>
    <w:p w14:paraId="0A53902F" w14:textId="77777777" w:rsidR="00256370" w:rsidRDefault="00256370">
      <w:pPr>
        <w:rPr>
          <w:sz w:val="28"/>
          <w:szCs w:val="28"/>
        </w:rPr>
      </w:pPr>
      <w:r w:rsidRPr="00256370">
        <w:rPr>
          <w:sz w:val="28"/>
          <w:szCs w:val="28"/>
        </w:rPr>
        <w:t xml:space="preserve">• Because the chair or managing director has a special interest </w:t>
      </w:r>
    </w:p>
    <w:p w14:paraId="2B46A766" w14:textId="77777777" w:rsidR="00360473" w:rsidRDefault="00256370">
      <w:pPr>
        <w:rPr>
          <w:sz w:val="28"/>
          <w:szCs w:val="28"/>
        </w:rPr>
      </w:pPr>
      <w:r w:rsidRPr="00256370">
        <w:rPr>
          <w:sz w:val="28"/>
          <w:szCs w:val="28"/>
        </w:rPr>
        <w:t xml:space="preserve">• Because the organization seeking sponsorship keeps trying Companies don’t like to keep refusing worthwhile causes, so keep trying. Don’t pester but politely try, as often as funding applications are allowed – unless you know the company just won’t give to disabled people or you can’t afford the postage. </w:t>
      </w:r>
    </w:p>
    <w:p w14:paraId="58E73BC9" w14:textId="5EFBC185" w:rsidR="0097601F" w:rsidRPr="0097601F" w:rsidRDefault="00256370">
      <w:pPr>
        <w:rPr>
          <w:sz w:val="28"/>
          <w:szCs w:val="28"/>
        </w:rPr>
      </w:pPr>
      <w:r w:rsidRPr="00256370">
        <w:rPr>
          <w:sz w:val="28"/>
          <w:szCs w:val="28"/>
        </w:rPr>
        <w:t>But if you are turned down, think about ways to improve your approach.</w:t>
      </w:r>
    </w:p>
    <w:p w14:paraId="6C4368CF" w14:textId="5CE0795B" w:rsidR="002D723F" w:rsidRDefault="0097601F">
      <w:pPr>
        <w:rPr>
          <w:sz w:val="28"/>
          <w:szCs w:val="28"/>
        </w:rPr>
      </w:pPr>
      <w:bookmarkStart w:id="2" w:name="_Toc159324014"/>
      <w:r w:rsidRPr="00031DAF">
        <w:rPr>
          <w:rStyle w:val="Heading2Char"/>
          <w:b/>
          <w:bCs/>
          <w:color w:val="auto"/>
          <w:sz w:val="28"/>
          <w:szCs w:val="28"/>
        </w:rPr>
        <w:t>Sponsorship</w:t>
      </w:r>
      <w:bookmarkEnd w:id="2"/>
      <w:r w:rsidRPr="0097601F">
        <w:rPr>
          <w:b/>
          <w:bCs/>
          <w:sz w:val="28"/>
          <w:szCs w:val="28"/>
        </w:rPr>
        <w:t xml:space="preserve"> </w:t>
      </w:r>
      <w:r w:rsidRPr="0097601F">
        <w:rPr>
          <w:sz w:val="28"/>
          <w:szCs w:val="28"/>
        </w:rPr>
        <w:t xml:space="preserve">by a business is, for the business, a form of advertising; they pay money to have their product or company advertised by you in your publication, at your conference, on your envelopes or in other ways. If you want sponsorship, you have to be absolutely certain that the company you are approaching will benefit. For instance: </w:t>
      </w:r>
    </w:p>
    <w:p w14:paraId="5E536856" w14:textId="77777777" w:rsidR="002D723F" w:rsidRDefault="0097601F">
      <w:pPr>
        <w:rPr>
          <w:sz w:val="28"/>
          <w:szCs w:val="28"/>
        </w:rPr>
      </w:pPr>
      <w:r w:rsidRPr="0097601F">
        <w:rPr>
          <w:sz w:val="28"/>
          <w:szCs w:val="28"/>
        </w:rPr>
        <w:t>• If you want t</w:t>
      </w:r>
      <w:r w:rsidR="005B53C6">
        <w:rPr>
          <w:sz w:val="28"/>
          <w:szCs w:val="28"/>
        </w:rPr>
        <w:t>h</w:t>
      </w:r>
      <w:r w:rsidRPr="0097601F">
        <w:rPr>
          <w:sz w:val="28"/>
          <w:szCs w:val="28"/>
        </w:rPr>
        <w:t xml:space="preserve">em to sponsor your newsletter, you offer them free advertising </w:t>
      </w:r>
    </w:p>
    <w:p w14:paraId="0118442B" w14:textId="77777777" w:rsidR="002D723F" w:rsidRDefault="0097601F">
      <w:pPr>
        <w:rPr>
          <w:sz w:val="28"/>
          <w:szCs w:val="28"/>
        </w:rPr>
      </w:pPr>
      <w:r w:rsidRPr="0097601F">
        <w:rPr>
          <w:sz w:val="28"/>
          <w:szCs w:val="28"/>
        </w:rPr>
        <w:t xml:space="preserve">• If you want them to sponsor your postal costs, you say that every envelope will carry their name and logo </w:t>
      </w:r>
    </w:p>
    <w:p w14:paraId="42B9CEA3" w14:textId="77777777" w:rsidR="00241AAC" w:rsidRDefault="0097601F">
      <w:pPr>
        <w:rPr>
          <w:sz w:val="28"/>
          <w:szCs w:val="28"/>
        </w:rPr>
      </w:pPr>
      <w:r w:rsidRPr="0097601F">
        <w:rPr>
          <w:sz w:val="28"/>
          <w:szCs w:val="28"/>
        </w:rPr>
        <w:lastRenderedPageBreak/>
        <w:t xml:space="preserve">Many larger voluntary organisations get paid-for advertising for their annual reports, for brochures for special events, and in other printed materials which are going to a large readership or to a selected readership. Offer advertising space to particular companies. If, for instance, a special issue of your newsletter is on transport, speak to approved car companies. </w:t>
      </w:r>
    </w:p>
    <w:p w14:paraId="42813ABE" w14:textId="77777777" w:rsidR="00241AAC" w:rsidRDefault="0097601F">
      <w:pPr>
        <w:rPr>
          <w:sz w:val="28"/>
          <w:szCs w:val="28"/>
        </w:rPr>
      </w:pPr>
      <w:r w:rsidRPr="0097601F">
        <w:rPr>
          <w:sz w:val="28"/>
          <w:szCs w:val="28"/>
        </w:rPr>
        <w:t xml:space="preserve">Some organisations have gained sponsorship for aids and equipment by agreeing to put the name of the sponsor on the equipment. </w:t>
      </w:r>
    </w:p>
    <w:p w14:paraId="7F6ED1EC" w14:textId="77777777" w:rsidR="00241AAC" w:rsidRDefault="0097601F">
      <w:pPr>
        <w:rPr>
          <w:sz w:val="28"/>
          <w:szCs w:val="28"/>
        </w:rPr>
      </w:pPr>
      <w:r w:rsidRPr="0097601F">
        <w:rPr>
          <w:sz w:val="28"/>
          <w:szCs w:val="28"/>
        </w:rPr>
        <w:t xml:space="preserve">In Colombia, the cost of making dropped kerbs has been paid for by local businesses who put their names as plaques in the kerbs as a reminder of their sponsorship! </w:t>
      </w:r>
    </w:p>
    <w:p w14:paraId="42858157" w14:textId="77777777" w:rsidR="00744441" w:rsidRDefault="0097601F">
      <w:pPr>
        <w:rPr>
          <w:sz w:val="28"/>
          <w:szCs w:val="28"/>
        </w:rPr>
      </w:pPr>
      <w:r w:rsidRPr="0097601F">
        <w:rPr>
          <w:sz w:val="28"/>
          <w:szCs w:val="28"/>
        </w:rPr>
        <w:t xml:space="preserve">For sponsorship, you approach the marketing or advertising part of the company. Ask for the marketing or advertising manager. Give them information on how many people are likely to see the company's name or how many areas you can cover. </w:t>
      </w:r>
    </w:p>
    <w:p w14:paraId="639975E3" w14:textId="295F27C5" w:rsidR="0097601F" w:rsidRPr="0097601F" w:rsidRDefault="0097601F">
      <w:pPr>
        <w:rPr>
          <w:rFonts w:ascii="Calibri" w:hAnsi="Calibri" w:cs="Calibri"/>
          <w:b/>
          <w:bCs/>
          <w:sz w:val="28"/>
          <w:szCs w:val="28"/>
          <w:lang w:val="en-US"/>
        </w:rPr>
      </w:pPr>
      <w:r w:rsidRPr="0097601F">
        <w:rPr>
          <w:sz w:val="28"/>
          <w:szCs w:val="28"/>
        </w:rPr>
        <w:t>For instance, if you are trying to find sponsorship to buy a vehicle, say where you will be taking the vehicle (which can have the sponsor's name on it) and how often it will be out and about. If you want sponsorship for a publication, say how many people will read it.</w:t>
      </w:r>
    </w:p>
    <w:p w14:paraId="7A43F560" w14:textId="77777777" w:rsidR="00FE1585" w:rsidRDefault="00FE1585">
      <w:pPr>
        <w:rPr>
          <w:sz w:val="28"/>
          <w:szCs w:val="28"/>
        </w:rPr>
      </w:pPr>
      <w:bookmarkStart w:id="3" w:name="_Toc159324015"/>
      <w:r w:rsidRPr="00031DAF">
        <w:rPr>
          <w:rStyle w:val="Heading2Char"/>
          <w:b/>
          <w:bCs/>
          <w:color w:val="auto"/>
          <w:sz w:val="28"/>
          <w:szCs w:val="28"/>
        </w:rPr>
        <w:t>Subscriptions</w:t>
      </w:r>
      <w:bookmarkEnd w:id="3"/>
      <w:r w:rsidRPr="00031DAF">
        <w:rPr>
          <w:rStyle w:val="Heading2Char"/>
          <w:b/>
          <w:bCs/>
          <w:color w:val="auto"/>
          <w:sz w:val="28"/>
          <w:szCs w:val="28"/>
        </w:rPr>
        <w:t xml:space="preserve"> </w:t>
      </w:r>
      <w:r w:rsidRPr="00FE1585">
        <w:rPr>
          <w:sz w:val="28"/>
          <w:szCs w:val="28"/>
        </w:rPr>
        <w:t>You can ask people to become a ‘friend’ or supporter of your organization. This can be an easy way of asking for money, though it does not always bring in a lot. Most disabled people do not have the money for subscription but some do. You can have different subscription rates for different groups of people. For example, disabled members, non-disabled family and friends, non-disabled benefactors (‘friends’) in the community.</w:t>
      </w:r>
    </w:p>
    <w:p w14:paraId="42601066" w14:textId="2A9C75CC" w:rsidR="00D14B77" w:rsidRDefault="00FE1585">
      <w:pPr>
        <w:rPr>
          <w:sz w:val="28"/>
          <w:szCs w:val="28"/>
        </w:rPr>
      </w:pPr>
      <w:r w:rsidRPr="00FE1585">
        <w:rPr>
          <w:sz w:val="28"/>
          <w:szCs w:val="28"/>
        </w:rPr>
        <w:t>Make sure the subscription rates are reasonable. You can make titles for people who wish to give different subscriptions and set a price on each of these title</w:t>
      </w:r>
      <w:r w:rsidR="009144F5">
        <w:rPr>
          <w:sz w:val="28"/>
          <w:szCs w:val="28"/>
        </w:rPr>
        <w:t>s</w:t>
      </w:r>
      <w:r w:rsidRPr="00FE1585">
        <w:rPr>
          <w:sz w:val="28"/>
          <w:szCs w:val="28"/>
        </w:rPr>
        <w:t xml:space="preserve">, with different benefits, such as getting the newsletter, coming to meetings, using a particular service that you run. Titles might be: </w:t>
      </w:r>
    </w:p>
    <w:p w14:paraId="17DE8D54" w14:textId="77777777" w:rsidR="00D14B77" w:rsidRDefault="00FE1585">
      <w:pPr>
        <w:rPr>
          <w:sz w:val="28"/>
          <w:szCs w:val="28"/>
        </w:rPr>
      </w:pPr>
      <w:r w:rsidRPr="00FE1585">
        <w:rPr>
          <w:sz w:val="28"/>
          <w:szCs w:val="28"/>
        </w:rPr>
        <w:t xml:space="preserve">• Friend </w:t>
      </w:r>
    </w:p>
    <w:p w14:paraId="72C91F0C" w14:textId="77777777" w:rsidR="00D14B77" w:rsidRDefault="00FE1585">
      <w:pPr>
        <w:rPr>
          <w:sz w:val="28"/>
          <w:szCs w:val="28"/>
        </w:rPr>
      </w:pPr>
      <w:r w:rsidRPr="00FE1585">
        <w:rPr>
          <w:sz w:val="28"/>
          <w:szCs w:val="28"/>
        </w:rPr>
        <w:t xml:space="preserve">• Associate member </w:t>
      </w:r>
    </w:p>
    <w:p w14:paraId="5C18B5C5" w14:textId="29A84AC7" w:rsidR="00D14B77" w:rsidRDefault="00FE1585">
      <w:pPr>
        <w:rPr>
          <w:sz w:val="28"/>
          <w:szCs w:val="28"/>
        </w:rPr>
      </w:pPr>
      <w:r w:rsidRPr="00FE1585">
        <w:rPr>
          <w:sz w:val="28"/>
          <w:szCs w:val="28"/>
        </w:rPr>
        <w:t>• Life</w:t>
      </w:r>
      <w:r w:rsidR="009144F5">
        <w:rPr>
          <w:sz w:val="28"/>
          <w:szCs w:val="28"/>
        </w:rPr>
        <w:t xml:space="preserve"> </w:t>
      </w:r>
      <w:r w:rsidRPr="00FE1585">
        <w:rPr>
          <w:sz w:val="28"/>
          <w:szCs w:val="28"/>
        </w:rPr>
        <w:t xml:space="preserve">member </w:t>
      </w:r>
    </w:p>
    <w:p w14:paraId="3B59A77C" w14:textId="37668D94" w:rsidR="006240FD" w:rsidRPr="00FE1585" w:rsidRDefault="00FE1585">
      <w:pPr>
        <w:rPr>
          <w:rFonts w:ascii="Calibri" w:hAnsi="Calibri" w:cs="Calibri"/>
          <w:b/>
          <w:bCs/>
          <w:sz w:val="28"/>
          <w:szCs w:val="28"/>
          <w:lang w:val="en-US"/>
        </w:rPr>
      </w:pPr>
      <w:r w:rsidRPr="00FE1585">
        <w:rPr>
          <w:sz w:val="28"/>
          <w:szCs w:val="28"/>
        </w:rPr>
        <w:t xml:space="preserve">Consider whether a subscription scheme is going to be worthwhile. Remember you have to collect the money, send out reminders, keep an up-to-date list. All this takes </w:t>
      </w:r>
      <w:r w:rsidR="00D14B77">
        <w:rPr>
          <w:sz w:val="28"/>
          <w:szCs w:val="28"/>
        </w:rPr>
        <w:t xml:space="preserve">volunteers or </w:t>
      </w:r>
      <w:r w:rsidRPr="00FE1585">
        <w:rPr>
          <w:sz w:val="28"/>
          <w:szCs w:val="28"/>
        </w:rPr>
        <w:t xml:space="preserve">staff time – which is money. </w:t>
      </w:r>
      <w:proofErr w:type="gramStart"/>
      <w:r w:rsidRPr="00FE1585">
        <w:rPr>
          <w:sz w:val="28"/>
          <w:szCs w:val="28"/>
        </w:rPr>
        <w:t>So</w:t>
      </w:r>
      <w:proofErr w:type="gramEnd"/>
      <w:r w:rsidRPr="00FE1585">
        <w:rPr>
          <w:sz w:val="28"/>
          <w:szCs w:val="28"/>
        </w:rPr>
        <w:t xml:space="preserve"> work out a rough budget – how many possible members against time spent – and see whether it is worth it.</w:t>
      </w:r>
    </w:p>
    <w:p w14:paraId="609B3B3D" w14:textId="77777777" w:rsidR="00A33D36" w:rsidRPr="003D4F70" w:rsidRDefault="00A33D36" w:rsidP="003D4F70">
      <w:pPr>
        <w:pStyle w:val="Heading2"/>
        <w:rPr>
          <w:b/>
          <w:bCs/>
          <w:color w:val="auto"/>
          <w:sz w:val="28"/>
          <w:szCs w:val="28"/>
        </w:rPr>
      </w:pPr>
      <w:bookmarkStart w:id="4" w:name="_Toc159324016"/>
      <w:r w:rsidRPr="003D4F70">
        <w:rPr>
          <w:b/>
          <w:bCs/>
          <w:color w:val="auto"/>
          <w:sz w:val="28"/>
          <w:szCs w:val="28"/>
        </w:rPr>
        <w:t>Local sources of Finance</w:t>
      </w:r>
      <w:bookmarkEnd w:id="4"/>
      <w:r w:rsidRPr="003D4F70">
        <w:rPr>
          <w:b/>
          <w:bCs/>
          <w:color w:val="auto"/>
          <w:sz w:val="28"/>
          <w:szCs w:val="28"/>
        </w:rPr>
        <w:t xml:space="preserve"> </w:t>
      </w:r>
    </w:p>
    <w:p w14:paraId="7FE26A8F" w14:textId="652B173A" w:rsidR="006240FD" w:rsidRPr="00A33D36" w:rsidRDefault="00A33D36">
      <w:pPr>
        <w:rPr>
          <w:rFonts w:ascii="Calibri" w:hAnsi="Calibri" w:cs="Calibri"/>
          <w:b/>
          <w:bCs/>
          <w:sz w:val="28"/>
          <w:szCs w:val="28"/>
          <w:lang w:val="en-US"/>
        </w:rPr>
      </w:pPr>
      <w:r w:rsidRPr="00A33D36">
        <w:rPr>
          <w:sz w:val="28"/>
          <w:szCs w:val="28"/>
        </w:rPr>
        <w:t>Raising money locally should be a big part of your fundraising strategy. It provides money but it also helps your relationship with supporters in the local community. If people have helped your project, they will feel a part of its success. This is as important as the money you raise. As long as what you do is legal and upholds the dignity of disabled people, there is no reason why you should not use a variety of methods to raise money.</w:t>
      </w:r>
    </w:p>
    <w:p w14:paraId="22EE8866" w14:textId="412705E7" w:rsidR="00367876" w:rsidRPr="003D4F70" w:rsidRDefault="00367876" w:rsidP="003D4F70">
      <w:pPr>
        <w:pStyle w:val="Heading2"/>
        <w:rPr>
          <w:b/>
          <w:bCs/>
          <w:color w:val="auto"/>
          <w:sz w:val="28"/>
          <w:szCs w:val="28"/>
        </w:rPr>
      </w:pPr>
      <w:bookmarkStart w:id="5" w:name="_Toc159324017"/>
      <w:r w:rsidRPr="003D4F70">
        <w:rPr>
          <w:b/>
          <w:bCs/>
          <w:color w:val="auto"/>
          <w:sz w:val="28"/>
          <w:szCs w:val="28"/>
        </w:rPr>
        <w:lastRenderedPageBreak/>
        <w:t>Fundraising events</w:t>
      </w:r>
      <w:bookmarkEnd w:id="5"/>
      <w:r w:rsidRPr="003D4F70">
        <w:rPr>
          <w:b/>
          <w:bCs/>
          <w:color w:val="auto"/>
          <w:sz w:val="28"/>
          <w:szCs w:val="28"/>
        </w:rPr>
        <w:t xml:space="preserve"> </w:t>
      </w:r>
    </w:p>
    <w:p w14:paraId="1FDA9331" w14:textId="77777777" w:rsidR="00367876" w:rsidRDefault="00367876" w:rsidP="009335D3">
      <w:pPr>
        <w:spacing w:after="0" w:line="240" w:lineRule="auto"/>
        <w:rPr>
          <w:sz w:val="28"/>
          <w:szCs w:val="28"/>
        </w:rPr>
      </w:pPr>
      <w:r w:rsidRPr="00367876">
        <w:rPr>
          <w:sz w:val="28"/>
          <w:szCs w:val="28"/>
        </w:rPr>
        <w:t xml:space="preserve">Here are some ideas for events and activities that you might organize to raise money: </w:t>
      </w:r>
    </w:p>
    <w:p w14:paraId="7AEC0B07" w14:textId="77777777" w:rsidR="00367876" w:rsidRDefault="00367876" w:rsidP="009335D3">
      <w:pPr>
        <w:spacing w:after="0" w:line="240" w:lineRule="auto"/>
        <w:rPr>
          <w:sz w:val="28"/>
          <w:szCs w:val="28"/>
        </w:rPr>
      </w:pPr>
      <w:r w:rsidRPr="00367876">
        <w:rPr>
          <w:sz w:val="28"/>
          <w:szCs w:val="28"/>
        </w:rPr>
        <w:t xml:space="preserve">Fetes and carnivals </w:t>
      </w:r>
    </w:p>
    <w:p w14:paraId="01966F1A" w14:textId="77777777" w:rsidR="00367876" w:rsidRDefault="00367876" w:rsidP="009335D3">
      <w:pPr>
        <w:spacing w:after="0" w:line="240" w:lineRule="auto"/>
        <w:rPr>
          <w:sz w:val="28"/>
          <w:szCs w:val="28"/>
        </w:rPr>
      </w:pPr>
      <w:r w:rsidRPr="00367876">
        <w:rPr>
          <w:sz w:val="28"/>
          <w:szCs w:val="28"/>
        </w:rPr>
        <w:t xml:space="preserve">Firework displays </w:t>
      </w:r>
    </w:p>
    <w:p w14:paraId="08A099D9" w14:textId="77777777" w:rsidR="00367876" w:rsidRDefault="00367876" w:rsidP="009335D3">
      <w:pPr>
        <w:spacing w:after="0" w:line="240" w:lineRule="auto"/>
        <w:rPr>
          <w:sz w:val="28"/>
          <w:szCs w:val="28"/>
        </w:rPr>
      </w:pPr>
      <w:r w:rsidRPr="00367876">
        <w:rPr>
          <w:sz w:val="28"/>
          <w:szCs w:val="28"/>
        </w:rPr>
        <w:t xml:space="preserve">Community festivals </w:t>
      </w:r>
    </w:p>
    <w:p w14:paraId="30152C9B" w14:textId="77777777" w:rsidR="00367876" w:rsidRDefault="00367876" w:rsidP="009335D3">
      <w:pPr>
        <w:spacing w:after="0" w:line="240" w:lineRule="auto"/>
        <w:rPr>
          <w:sz w:val="28"/>
          <w:szCs w:val="28"/>
        </w:rPr>
      </w:pPr>
      <w:r w:rsidRPr="00367876">
        <w:rPr>
          <w:sz w:val="28"/>
          <w:szCs w:val="28"/>
        </w:rPr>
        <w:t xml:space="preserve">Picnics and outings </w:t>
      </w:r>
    </w:p>
    <w:p w14:paraId="066CC88F" w14:textId="77777777" w:rsidR="00367876" w:rsidRDefault="00367876" w:rsidP="009335D3">
      <w:pPr>
        <w:spacing w:after="0" w:line="240" w:lineRule="auto"/>
        <w:rPr>
          <w:sz w:val="28"/>
          <w:szCs w:val="28"/>
        </w:rPr>
      </w:pPr>
      <w:r w:rsidRPr="00367876">
        <w:rPr>
          <w:sz w:val="28"/>
          <w:szCs w:val="28"/>
        </w:rPr>
        <w:t xml:space="preserve">Bread and cheese lunches </w:t>
      </w:r>
    </w:p>
    <w:p w14:paraId="1D572B4B" w14:textId="77777777" w:rsidR="00367876" w:rsidRDefault="00367876" w:rsidP="009335D3">
      <w:pPr>
        <w:spacing w:after="0" w:line="240" w:lineRule="auto"/>
        <w:rPr>
          <w:sz w:val="28"/>
          <w:szCs w:val="28"/>
        </w:rPr>
      </w:pPr>
      <w:r w:rsidRPr="00367876">
        <w:rPr>
          <w:sz w:val="28"/>
          <w:szCs w:val="28"/>
        </w:rPr>
        <w:t xml:space="preserve">Discos </w:t>
      </w:r>
    </w:p>
    <w:p w14:paraId="7D17366E" w14:textId="77777777" w:rsidR="00367876" w:rsidRDefault="00367876" w:rsidP="009335D3">
      <w:pPr>
        <w:spacing w:after="0" w:line="240" w:lineRule="auto"/>
        <w:rPr>
          <w:sz w:val="28"/>
          <w:szCs w:val="28"/>
        </w:rPr>
      </w:pPr>
      <w:r w:rsidRPr="00367876">
        <w:rPr>
          <w:sz w:val="28"/>
          <w:szCs w:val="28"/>
        </w:rPr>
        <w:t xml:space="preserve">Coffee mornings </w:t>
      </w:r>
    </w:p>
    <w:p w14:paraId="7A932034" w14:textId="77777777" w:rsidR="00367876" w:rsidRDefault="00367876" w:rsidP="009335D3">
      <w:pPr>
        <w:spacing w:after="0" w:line="240" w:lineRule="auto"/>
        <w:rPr>
          <w:sz w:val="28"/>
          <w:szCs w:val="28"/>
        </w:rPr>
      </w:pPr>
      <w:r w:rsidRPr="00367876">
        <w:rPr>
          <w:sz w:val="28"/>
          <w:szCs w:val="28"/>
        </w:rPr>
        <w:t xml:space="preserve">Games evenings </w:t>
      </w:r>
    </w:p>
    <w:p w14:paraId="43E44977" w14:textId="77777777" w:rsidR="00367876" w:rsidRDefault="00367876" w:rsidP="009335D3">
      <w:pPr>
        <w:spacing w:after="0" w:line="240" w:lineRule="auto"/>
        <w:rPr>
          <w:sz w:val="28"/>
          <w:szCs w:val="28"/>
        </w:rPr>
      </w:pPr>
      <w:r w:rsidRPr="00367876">
        <w:rPr>
          <w:sz w:val="28"/>
          <w:szCs w:val="28"/>
        </w:rPr>
        <w:t xml:space="preserve">Bingo </w:t>
      </w:r>
    </w:p>
    <w:p w14:paraId="534E5CD4" w14:textId="77777777" w:rsidR="00367876" w:rsidRDefault="00367876" w:rsidP="009335D3">
      <w:pPr>
        <w:spacing w:after="0" w:line="240" w:lineRule="auto"/>
        <w:rPr>
          <w:sz w:val="28"/>
          <w:szCs w:val="28"/>
        </w:rPr>
      </w:pPr>
      <w:r w:rsidRPr="00367876">
        <w:rPr>
          <w:sz w:val="28"/>
          <w:szCs w:val="28"/>
        </w:rPr>
        <w:t xml:space="preserve">Concerts </w:t>
      </w:r>
    </w:p>
    <w:p w14:paraId="035CE1CD" w14:textId="77777777" w:rsidR="00367876" w:rsidRDefault="00367876" w:rsidP="009335D3">
      <w:pPr>
        <w:spacing w:after="0" w:line="240" w:lineRule="auto"/>
        <w:rPr>
          <w:sz w:val="28"/>
          <w:szCs w:val="28"/>
        </w:rPr>
      </w:pPr>
      <w:r w:rsidRPr="00367876">
        <w:rPr>
          <w:sz w:val="28"/>
          <w:szCs w:val="28"/>
        </w:rPr>
        <w:t xml:space="preserve">Open days </w:t>
      </w:r>
    </w:p>
    <w:p w14:paraId="7E536FCE" w14:textId="77777777" w:rsidR="00367876" w:rsidRDefault="00367876" w:rsidP="009335D3">
      <w:pPr>
        <w:spacing w:after="0" w:line="240" w:lineRule="auto"/>
        <w:rPr>
          <w:sz w:val="28"/>
          <w:szCs w:val="28"/>
        </w:rPr>
      </w:pPr>
      <w:r w:rsidRPr="00367876">
        <w:rPr>
          <w:sz w:val="28"/>
          <w:szCs w:val="28"/>
        </w:rPr>
        <w:t xml:space="preserve">Treasure hunts </w:t>
      </w:r>
    </w:p>
    <w:p w14:paraId="152A7B51" w14:textId="77777777" w:rsidR="00367876" w:rsidRDefault="00367876" w:rsidP="009335D3">
      <w:pPr>
        <w:spacing w:after="0" w:line="240" w:lineRule="auto"/>
        <w:rPr>
          <w:sz w:val="28"/>
          <w:szCs w:val="28"/>
        </w:rPr>
      </w:pPr>
      <w:r w:rsidRPr="00367876">
        <w:rPr>
          <w:sz w:val="28"/>
          <w:szCs w:val="28"/>
        </w:rPr>
        <w:t xml:space="preserve">Sports events Competitions </w:t>
      </w:r>
    </w:p>
    <w:p w14:paraId="651F89B2" w14:textId="77777777" w:rsidR="00367876" w:rsidRDefault="00367876" w:rsidP="009335D3">
      <w:pPr>
        <w:spacing w:after="0" w:line="240" w:lineRule="auto"/>
        <w:rPr>
          <w:sz w:val="28"/>
          <w:szCs w:val="28"/>
        </w:rPr>
      </w:pPr>
      <w:r w:rsidRPr="00367876">
        <w:rPr>
          <w:sz w:val="28"/>
          <w:szCs w:val="28"/>
        </w:rPr>
        <w:t xml:space="preserve">Auctions </w:t>
      </w:r>
    </w:p>
    <w:p w14:paraId="40E1C500" w14:textId="77777777" w:rsidR="00367876" w:rsidRDefault="00367876" w:rsidP="009335D3">
      <w:pPr>
        <w:spacing w:after="0" w:line="240" w:lineRule="auto"/>
        <w:rPr>
          <w:sz w:val="28"/>
          <w:szCs w:val="28"/>
        </w:rPr>
      </w:pPr>
      <w:r w:rsidRPr="00367876">
        <w:rPr>
          <w:sz w:val="28"/>
          <w:szCs w:val="28"/>
        </w:rPr>
        <w:t xml:space="preserve">Craft fairs </w:t>
      </w:r>
    </w:p>
    <w:p w14:paraId="73F8D24C" w14:textId="77777777" w:rsidR="00367876" w:rsidRDefault="00367876" w:rsidP="009335D3">
      <w:pPr>
        <w:spacing w:after="0" w:line="240" w:lineRule="auto"/>
        <w:rPr>
          <w:sz w:val="28"/>
          <w:szCs w:val="28"/>
        </w:rPr>
      </w:pPr>
      <w:r w:rsidRPr="00367876">
        <w:rPr>
          <w:sz w:val="28"/>
          <w:szCs w:val="28"/>
        </w:rPr>
        <w:t xml:space="preserve">Jumble sales </w:t>
      </w:r>
    </w:p>
    <w:p w14:paraId="002101E6" w14:textId="77777777" w:rsidR="00367876" w:rsidRDefault="00367876" w:rsidP="009335D3">
      <w:pPr>
        <w:spacing w:after="0" w:line="240" w:lineRule="auto"/>
        <w:rPr>
          <w:sz w:val="28"/>
          <w:szCs w:val="28"/>
        </w:rPr>
      </w:pPr>
      <w:r w:rsidRPr="00367876">
        <w:rPr>
          <w:sz w:val="28"/>
          <w:szCs w:val="28"/>
        </w:rPr>
        <w:t xml:space="preserve">Sale of produce </w:t>
      </w:r>
    </w:p>
    <w:p w14:paraId="3A79D3B5" w14:textId="0D5284A9" w:rsidR="006240FD" w:rsidRPr="00367876" w:rsidRDefault="00367876" w:rsidP="009335D3">
      <w:pPr>
        <w:spacing w:after="0" w:line="240" w:lineRule="auto"/>
        <w:rPr>
          <w:rFonts w:ascii="Calibri" w:hAnsi="Calibri" w:cs="Calibri"/>
          <w:b/>
          <w:bCs/>
          <w:sz w:val="28"/>
          <w:szCs w:val="28"/>
          <w:lang w:val="en-US"/>
        </w:rPr>
      </w:pPr>
      <w:r w:rsidRPr="00367876">
        <w:rPr>
          <w:sz w:val="28"/>
          <w:szCs w:val="28"/>
        </w:rPr>
        <w:t>Sponsored walk and wheel</w:t>
      </w:r>
      <w:r>
        <w:rPr>
          <w:sz w:val="28"/>
          <w:szCs w:val="28"/>
        </w:rPr>
        <w:t>.</w:t>
      </w:r>
    </w:p>
    <w:p w14:paraId="0E2CAA28" w14:textId="77777777" w:rsidR="008D649E" w:rsidRDefault="008D649E">
      <w:pPr>
        <w:rPr>
          <w:rFonts w:ascii="Calibri" w:hAnsi="Calibri" w:cs="Calibri"/>
          <w:b/>
          <w:bCs/>
          <w:sz w:val="28"/>
          <w:szCs w:val="28"/>
          <w:lang w:val="en-US"/>
        </w:rPr>
      </w:pPr>
    </w:p>
    <w:p w14:paraId="1873E126" w14:textId="15C27456" w:rsidR="006B4611" w:rsidRPr="00031DAF" w:rsidRDefault="00067C5E">
      <w:pPr>
        <w:rPr>
          <w:rFonts w:ascii="Calibri" w:hAnsi="Calibri" w:cs="Calibri"/>
          <w:sz w:val="28"/>
          <w:szCs w:val="28"/>
          <w:lang w:val="en-US"/>
        </w:rPr>
      </w:pPr>
      <w:r>
        <w:rPr>
          <w:rFonts w:ascii="Calibri" w:hAnsi="Calibri" w:cs="Calibri"/>
          <w:b/>
          <w:bCs/>
          <w:sz w:val="28"/>
          <w:szCs w:val="28"/>
          <w:lang w:val="en-US"/>
        </w:rPr>
        <w:t xml:space="preserve">Balance </w:t>
      </w:r>
      <w:r w:rsidR="006B4611">
        <w:rPr>
          <w:rFonts w:ascii="Calibri" w:hAnsi="Calibri" w:cs="Calibri"/>
          <w:b/>
          <w:bCs/>
          <w:sz w:val="28"/>
          <w:szCs w:val="28"/>
          <w:lang w:val="en-US"/>
        </w:rPr>
        <w:t>t</w:t>
      </w:r>
      <w:r w:rsidR="00367876">
        <w:rPr>
          <w:rFonts w:ascii="Calibri" w:hAnsi="Calibri" w:cs="Calibri"/>
          <w:b/>
          <w:bCs/>
          <w:sz w:val="28"/>
          <w:szCs w:val="28"/>
          <w:lang w:val="en-US"/>
        </w:rPr>
        <w:t>he effort and</w:t>
      </w:r>
      <w:r w:rsidR="007A1D3D">
        <w:rPr>
          <w:rFonts w:ascii="Calibri" w:hAnsi="Calibri" w:cs="Calibri"/>
          <w:b/>
          <w:bCs/>
          <w:sz w:val="28"/>
          <w:szCs w:val="28"/>
          <w:lang w:val="en-US"/>
        </w:rPr>
        <w:t xml:space="preserve"> </w:t>
      </w:r>
      <w:r w:rsidR="00367876">
        <w:rPr>
          <w:rFonts w:ascii="Calibri" w:hAnsi="Calibri" w:cs="Calibri"/>
          <w:b/>
          <w:bCs/>
          <w:sz w:val="28"/>
          <w:szCs w:val="28"/>
          <w:lang w:val="en-US"/>
        </w:rPr>
        <w:t xml:space="preserve">time </w:t>
      </w:r>
      <w:r w:rsidR="00367876" w:rsidRPr="006B06EC">
        <w:rPr>
          <w:rFonts w:ascii="Calibri" w:hAnsi="Calibri" w:cs="Calibri"/>
          <w:sz w:val="28"/>
          <w:szCs w:val="28"/>
          <w:lang w:val="en-US"/>
        </w:rPr>
        <w:t xml:space="preserve">that goes into organising </w:t>
      </w:r>
      <w:r w:rsidR="00E41A26" w:rsidRPr="006B06EC">
        <w:rPr>
          <w:rFonts w:ascii="Calibri" w:hAnsi="Calibri" w:cs="Calibri"/>
          <w:sz w:val="28"/>
          <w:szCs w:val="28"/>
          <w:lang w:val="en-US"/>
        </w:rPr>
        <w:t>and running events</w:t>
      </w:r>
      <w:r w:rsidR="00E836C2">
        <w:rPr>
          <w:rFonts w:ascii="Calibri" w:hAnsi="Calibri" w:cs="Calibri"/>
          <w:sz w:val="28"/>
          <w:szCs w:val="28"/>
          <w:lang w:val="en-US"/>
        </w:rPr>
        <w:t xml:space="preserve">. This </w:t>
      </w:r>
      <w:r w:rsidR="007A1D3D" w:rsidRPr="006B06EC">
        <w:rPr>
          <w:rFonts w:ascii="Calibri" w:hAnsi="Calibri" w:cs="Calibri"/>
          <w:sz w:val="28"/>
          <w:szCs w:val="28"/>
          <w:lang w:val="en-US"/>
        </w:rPr>
        <w:t>needs to be calculated</w:t>
      </w:r>
      <w:r w:rsidR="00E41A26" w:rsidRPr="006B06EC">
        <w:rPr>
          <w:rFonts w:ascii="Calibri" w:hAnsi="Calibri" w:cs="Calibri"/>
          <w:sz w:val="28"/>
          <w:szCs w:val="28"/>
          <w:lang w:val="en-US"/>
        </w:rPr>
        <w:t xml:space="preserve"> against campaigning and other work you might now not be able to carry out. Running such events particularly locally raises your profile in the community </w:t>
      </w:r>
      <w:r w:rsidR="006B06EC" w:rsidRPr="006B06EC">
        <w:rPr>
          <w:rFonts w:ascii="Calibri" w:hAnsi="Calibri" w:cs="Calibri"/>
          <w:sz w:val="28"/>
          <w:szCs w:val="28"/>
          <w:lang w:val="en-US"/>
        </w:rPr>
        <w:t>and encourages solidarity on your campaigning issues.</w:t>
      </w:r>
    </w:p>
    <w:p w14:paraId="49F7002D" w14:textId="6E9C3AEF" w:rsidR="006B4611" w:rsidRPr="00031DAF" w:rsidRDefault="006B4611" w:rsidP="00031DAF">
      <w:pPr>
        <w:pStyle w:val="Heading2"/>
        <w:rPr>
          <w:b/>
          <w:bCs/>
          <w:color w:val="C00000"/>
          <w:sz w:val="32"/>
          <w:szCs w:val="32"/>
          <w:lang w:val="en-US"/>
        </w:rPr>
      </w:pPr>
      <w:bookmarkStart w:id="6" w:name="_Toc159324018"/>
      <w:r w:rsidRPr="00031DAF">
        <w:rPr>
          <w:b/>
          <w:bCs/>
          <w:color w:val="C00000"/>
          <w:sz w:val="32"/>
          <w:szCs w:val="32"/>
          <w:lang w:val="en-US"/>
        </w:rPr>
        <w:t>Activity 1 Module 5</w:t>
      </w:r>
      <w:bookmarkEnd w:id="6"/>
      <w:r w:rsidRPr="00031DAF">
        <w:rPr>
          <w:b/>
          <w:bCs/>
          <w:color w:val="C00000"/>
          <w:sz w:val="32"/>
          <w:szCs w:val="32"/>
          <w:lang w:val="en-US"/>
        </w:rPr>
        <w:t xml:space="preserve"> </w:t>
      </w:r>
    </w:p>
    <w:p w14:paraId="454A16C9" w14:textId="0619D77F" w:rsidR="006B4611" w:rsidRPr="001170D9" w:rsidRDefault="006B4611">
      <w:pPr>
        <w:rPr>
          <w:rFonts w:ascii="Calibri" w:hAnsi="Calibri" w:cs="Calibri"/>
          <w:color w:val="C00000"/>
          <w:sz w:val="28"/>
          <w:szCs w:val="28"/>
          <w:lang w:val="en-US"/>
        </w:rPr>
      </w:pPr>
      <w:r w:rsidRPr="001170D9">
        <w:rPr>
          <w:rFonts w:ascii="Calibri" w:hAnsi="Calibri" w:cs="Calibri"/>
          <w:color w:val="C00000"/>
          <w:sz w:val="28"/>
          <w:szCs w:val="28"/>
          <w:lang w:val="en-US"/>
        </w:rPr>
        <w:t xml:space="preserve">Imagine you </w:t>
      </w:r>
      <w:r w:rsidR="00495028" w:rsidRPr="001170D9">
        <w:rPr>
          <w:rFonts w:ascii="Calibri" w:hAnsi="Calibri" w:cs="Calibri"/>
          <w:color w:val="C00000"/>
          <w:sz w:val="28"/>
          <w:szCs w:val="28"/>
          <w:lang w:val="en-US"/>
        </w:rPr>
        <w:t>are an Executive Member of a Local DPO</w:t>
      </w:r>
      <w:r w:rsidR="00E836C2">
        <w:rPr>
          <w:rFonts w:ascii="Calibri" w:hAnsi="Calibri" w:cs="Calibri"/>
          <w:color w:val="C00000"/>
          <w:sz w:val="28"/>
          <w:szCs w:val="28"/>
          <w:lang w:val="en-US"/>
        </w:rPr>
        <w:t>/OPD</w:t>
      </w:r>
      <w:r w:rsidR="00495028" w:rsidRPr="001170D9">
        <w:rPr>
          <w:rFonts w:ascii="Calibri" w:hAnsi="Calibri" w:cs="Calibri"/>
          <w:color w:val="C00000"/>
          <w:sz w:val="28"/>
          <w:szCs w:val="28"/>
          <w:lang w:val="en-US"/>
        </w:rPr>
        <w:t xml:space="preserve"> that i</w:t>
      </w:r>
      <w:r w:rsidR="00774FA3" w:rsidRPr="001170D9">
        <w:rPr>
          <w:rFonts w:ascii="Calibri" w:hAnsi="Calibri" w:cs="Calibri"/>
          <w:color w:val="C00000"/>
          <w:sz w:val="28"/>
          <w:szCs w:val="28"/>
          <w:lang w:val="en-US"/>
        </w:rPr>
        <w:t>s committed to local disabled people getting out of poverty.</w:t>
      </w:r>
    </w:p>
    <w:p w14:paraId="17B3955E" w14:textId="74B0FCD7" w:rsidR="009E5B17" w:rsidRPr="001170D9" w:rsidRDefault="00167989">
      <w:pPr>
        <w:rPr>
          <w:rFonts w:ascii="Calibri" w:hAnsi="Calibri" w:cs="Calibri"/>
          <w:color w:val="C00000"/>
          <w:sz w:val="28"/>
          <w:szCs w:val="28"/>
          <w:lang w:val="en-US"/>
        </w:rPr>
      </w:pPr>
      <w:r w:rsidRPr="001170D9">
        <w:rPr>
          <w:rFonts w:ascii="Calibri" w:hAnsi="Calibri" w:cs="Calibri"/>
          <w:color w:val="C00000"/>
          <w:sz w:val="28"/>
          <w:szCs w:val="28"/>
          <w:lang w:val="en-US"/>
        </w:rPr>
        <w:t>W</w:t>
      </w:r>
      <w:r w:rsidR="009E5B17" w:rsidRPr="001170D9">
        <w:rPr>
          <w:rFonts w:ascii="Calibri" w:hAnsi="Calibri" w:cs="Calibri"/>
          <w:color w:val="C00000"/>
          <w:sz w:val="28"/>
          <w:szCs w:val="28"/>
          <w:lang w:val="en-US"/>
        </w:rPr>
        <w:t xml:space="preserve">rite a letter to the CEO of a </w:t>
      </w:r>
      <w:r w:rsidR="00E836C2" w:rsidRPr="001170D9">
        <w:rPr>
          <w:rFonts w:ascii="Calibri" w:hAnsi="Calibri" w:cs="Calibri"/>
          <w:color w:val="C00000"/>
          <w:sz w:val="28"/>
          <w:szCs w:val="28"/>
          <w:lang w:val="en-US"/>
        </w:rPr>
        <w:t>medium-sized</w:t>
      </w:r>
      <w:r w:rsidR="009C6954" w:rsidRPr="001170D9">
        <w:rPr>
          <w:rFonts w:ascii="Calibri" w:hAnsi="Calibri" w:cs="Calibri"/>
          <w:color w:val="C00000"/>
          <w:sz w:val="28"/>
          <w:szCs w:val="28"/>
          <w:lang w:val="en-US"/>
        </w:rPr>
        <w:t xml:space="preserve"> </w:t>
      </w:r>
      <w:r w:rsidR="00F13ECB" w:rsidRPr="001170D9">
        <w:rPr>
          <w:rFonts w:ascii="Calibri" w:hAnsi="Calibri" w:cs="Calibri"/>
          <w:color w:val="C00000"/>
          <w:sz w:val="28"/>
          <w:szCs w:val="28"/>
          <w:lang w:val="en-US"/>
        </w:rPr>
        <w:t xml:space="preserve">Telecom </w:t>
      </w:r>
      <w:r w:rsidR="009C6954" w:rsidRPr="001170D9">
        <w:rPr>
          <w:rFonts w:ascii="Calibri" w:hAnsi="Calibri" w:cs="Calibri"/>
          <w:color w:val="C00000"/>
          <w:sz w:val="28"/>
          <w:szCs w:val="28"/>
          <w:lang w:val="en-US"/>
        </w:rPr>
        <w:t xml:space="preserve">Company that </w:t>
      </w:r>
      <w:r w:rsidR="00F13ECB" w:rsidRPr="001170D9">
        <w:rPr>
          <w:rFonts w:ascii="Calibri" w:hAnsi="Calibri" w:cs="Calibri"/>
          <w:color w:val="C00000"/>
          <w:sz w:val="28"/>
          <w:szCs w:val="28"/>
          <w:lang w:val="en-US"/>
        </w:rPr>
        <w:t>is active in your area</w:t>
      </w:r>
      <w:r w:rsidR="00DF4662" w:rsidRPr="001170D9">
        <w:rPr>
          <w:rFonts w:ascii="Calibri" w:hAnsi="Calibri" w:cs="Calibri"/>
          <w:color w:val="C00000"/>
          <w:sz w:val="28"/>
          <w:szCs w:val="28"/>
          <w:lang w:val="en-US"/>
        </w:rPr>
        <w:t xml:space="preserve"> asking for support as a sponsor or to give a financial contribution</w:t>
      </w:r>
      <w:r w:rsidR="00D72504" w:rsidRPr="001170D9">
        <w:rPr>
          <w:rFonts w:ascii="Calibri" w:hAnsi="Calibri" w:cs="Calibri"/>
          <w:color w:val="C00000"/>
          <w:sz w:val="28"/>
          <w:szCs w:val="28"/>
          <w:lang w:val="en-US"/>
        </w:rPr>
        <w:t xml:space="preserve"> to your </w:t>
      </w:r>
      <w:r w:rsidR="00E836C2">
        <w:rPr>
          <w:rFonts w:ascii="Calibri" w:hAnsi="Calibri" w:cs="Calibri"/>
          <w:color w:val="C00000"/>
          <w:sz w:val="28"/>
          <w:szCs w:val="28"/>
          <w:lang w:val="en-US"/>
        </w:rPr>
        <w:t>D</w:t>
      </w:r>
      <w:r w:rsidR="00D72504" w:rsidRPr="001170D9">
        <w:rPr>
          <w:rFonts w:ascii="Calibri" w:hAnsi="Calibri" w:cs="Calibri"/>
          <w:color w:val="C00000"/>
          <w:sz w:val="28"/>
          <w:szCs w:val="28"/>
          <w:lang w:val="en-US"/>
        </w:rPr>
        <w:t>PO</w:t>
      </w:r>
      <w:r w:rsidR="00E836C2">
        <w:rPr>
          <w:rFonts w:ascii="Calibri" w:hAnsi="Calibri" w:cs="Calibri"/>
          <w:color w:val="C00000"/>
          <w:sz w:val="28"/>
          <w:szCs w:val="28"/>
          <w:lang w:val="en-US"/>
        </w:rPr>
        <w:t>/</w:t>
      </w:r>
      <w:r w:rsidR="00D72504" w:rsidRPr="001170D9">
        <w:rPr>
          <w:rFonts w:ascii="Calibri" w:hAnsi="Calibri" w:cs="Calibri"/>
          <w:color w:val="C00000"/>
          <w:sz w:val="28"/>
          <w:szCs w:val="28"/>
          <w:lang w:val="en-US"/>
        </w:rPr>
        <w:t>OPD</w:t>
      </w:r>
      <w:r w:rsidR="00514BDF" w:rsidRPr="001170D9">
        <w:rPr>
          <w:rFonts w:ascii="Calibri" w:hAnsi="Calibri" w:cs="Calibri"/>
          <w:color w:val="C00000"/>
          <w:sz w:val="28"/>
          <w:szCs w:val="28"/>
          <w:lang w:val="en-US"/>
        </w:rPr>
        <w:t>.</w:t>
      </w:r>
    </w:p>
    <w:p w14:paraId="13F6D48E" w14:textId="38A9FA59" w:rsidR="00DF4662" w:rsidRPr="001170D9" w:rsidRDefault="00DF4662">
      <w:pPr>
        <w:rPr>
          <w:rFonts w:ascii="Calibri" w:hAnsi="Calibri" w:cs="Calibri"/>
          <w:color w:val="C00000"/>
          <w:sz w:val="28"/>
          <w:szCs w:val="28"/>
          <w:lang w:val="en-US"/>
        </w:rPr>
      </w:pPr>
      <w:r w:rsidRPr="001170D9">
        <w:rPr>
          <w:rFonts w:ascii="Calibri" w:hAnsi="Calibri" w:cs="Calibri"/>
          <w:color w:val="C00000"/>
          <w:sz w:val="28"/>
          <w:szCs w:val="28"/>
          <w:lang w:val="en-US"/>
        </w:rPr>
        <w:t>In your letter outline what your imaginary DPO does</w:t>
      </w:r>
      <w:r w:rsidR="00B9002B" w:rsidRPr="001170D9">
        <w:rPr>
          <w:rFonts w:ascii="Calibri" w:hAnsi="Calibri" w:cs="Calibri"/>
          <w:color w:val="C00000"/>
          <w:sz w:val="28"/>
          <w:szCs w:val="28"/>
          <w:lang w:val="en-US"/>
        </w:rPr>
        <w:t>, why you need support, what you would do with any support and what you hope the expected outcome of receiving the support would be</w:t>
      </w:r>
      <w:r w:rsidR="00384F0D" w:rsidRPr="001170D9">
        <w:rPr>
          <w:rFonts w:ascii="Calibri" w:hAnsi="Calibri" w:cs="Calibri"/>
          <w:color w:val="C00000"/>
          <w:sz w:val="28"/>
          <w:szCs w:val="28"/>
          <w:lang w:val="en-US"/>
        </w:rPr>
        <w:t xml:space="preserve"> all to be convincing.</w:t>
      </w:r>
    </w:p>
    <w:p w14:paraId="6002C024" w14:textId="67971442" w:rsidR="00F05E5C" w:rsidRPr="00F73758" w:rsidRDefault="00384F0D">
      <w:pPr>
        <w:rPr>
          <w:rFonts w:ascii="Calibri" w:hAnsi="Calibri" w:cs="Calibri"/>
          <w:color w:val="C00000"/>
          <w:sz w:val="28"/>
          <w:szCs w:val="28"/>
          <w:lang w:val="en-US"/>
        </w:rPr>
      </w:pPr>
      <w:r w:rsidRPr="001170D9">
        <w:rPr>
          <w:rFonts w:ascii="Calibri" w:hAnsi="Calibri" w:cs="Calibri"/>
          <w:color w:val="C00000"/>
          <w:sz w:val="28"/>
          <w:szCs w:val="28"/>
          <w:lang w:val="en-US"/>
        </w:rPr>
        <w:t xml:space="preserve">Remember to not be </w:t>
      </w:r>
      <w:r w:rsidR="00E836C2">
        <w:rPr>
          <w:rFonts w:ascii="Calibri" w:hAnsi="Calibri" w:cs="Calibri"/>
          <w:color w:val="C00000"/>
          <w:sz w:val="28"/>
          <w:szCs w:val="28"/>
          <w:lang w:val="en-US"/>
        </w:rPr>
        <w:t>“</w:t>
      </w:r>
      <w:r w:rsidRPr="001170D9">
        <w:rPr>
          <w:rFonts w:ascii="Calibri" w:hAnsi="Calibri" w:cs="Calibri"/>
          <w:color w:val="C00000"/>
          <w:sz w:val="28"/>
          <w:szCs w:val="28"/>
          <w:lang w:val="en-US"/>
        </w:rPr>
        <w:t>over the top</w:t>
      </w:r>
      <w:r w:rsidR="00E836C2">
        <w:rPr>
          <w:rFonts w:ascii="Calibri" w:hAnsi="Calibri" w:cs="Calibri"/>
          <w:color w:val="C00000"/>
          <w:sz w:val="28"/>
          <w:szCs w:val="28"/>
          <w:lang w:val="en-US"/>
        </w:rPr>
        <w:t>”</w:t>
      </w:r>
      <w:r w:rsidRPr="001170D9">
        <w:rPr>
          <w:rFonts w:ascii="Calibri" w:hAnsi="Calibri" w:cs="Calibri"/>
          <w:color w:val="C00000"/>
          <w:sz w:val="28"/>
          <w:szCs w:val="28"/>
          <w:lang w:val="en-US"/>
        </w:rPr>
        <w:t>. Base your arguments o</w:t>
      </w:r>
      <w:r w:rsidR="00E836C2">
        <w:rPr>
          <w:rFonts w:ascii="Calibri" w:hAnsi="Calibri" w:cs="Calibri"/>
          <w:color w:val="C00000"/>
          <w:sz w:val="28"/>
          <w:szCs w:val="28"/>
          <w:lang w:val="en-US"/>
        </w:rPr>
        <w:t>n</w:t>
      </w:r>
      <w:r w:rsidRPr="001170D9">
        <w:rPr>
          <w:rFonts w:ascii="Calibri" w:hAnsi="Calibri" w:cs="Calibri"/>
          <w:color w:val="C00000"/>
          <w:sz w:val="28"/>
          <w:szCs w:val="28"/>
          <w:lang w:val="en-US"/>
        </w:rPr>
        <w:t xml:space="preserve"> data</w:t>
      </w:r>
      <w:r w:rsidR="00167989" w:rsidRPr="001170D9">
        <w:rPr>
          <w:rFonts w:ascii="Calibri" w:hAnsi="Calibri" w:cs="Calibri"/>
          <w:color w:val="C00000"/>
          <w:sz w:val="28"/>
          <w:szCs w:val="28"/>
          <w:lang w:val="en-US"/>
        </w:rPr>
        <w:t xml:space="preserve"> and be courteous.</w:t>
      </w:r>
    </w:p>
    <w:p w14:paraId="7DA6B473" w14:textId="7096B09F" w:rsidR="00367876" w:rsidRPr="00031DAF" w:rsidRDefault="00067C5E" w:rsidP="00031DAF">
      <w:pPr>
        <w:pStyle w:val="Heading2"/>
        <w:rPr>
          <w:b/>
          <w:bCs/>
          <w:sz w:val="32"/>
          <w:szCs w:val="32"/>
          <w:lang w:val="en-US"/>
        </w:rPr>
      </w:pPr>
      <w:bookmarkStart w:id="7" w:name="_Toc159324019"/>
      <w:r w:rsidRPr="003D4F70">
        <w:rPr>
          <w:b/>
          <w:bCs/>
          <w:color w:val="auto"/>
          <w:sz w:val="32"/>
          <w:szCs w:val="32"/>
          <w:lang w:val="en-US"/>
        </w:rPr>
        <w:t>SUCCESSFUL GRANT APPLICATIONS</w:t>
      </w:r>
      <w:bookmarkEnd w:id="7"/>
      <w:r w:rsidRPr="003D4F70">
        <w:rPr>
          <w:b/>
          <w:bCs/>
          <w:color w:val="auto"/>
          <w:sz w:val="32"/>
          <w:szCs w:val="32"/>
          <w:lang w:val="en-US"/>
        </w:rPr>
        <w:t xml:space="preserve"> </w:t>
      </w:r>
    </w:p>
    <w:p w14:paraId="5533F22F" w14:textId="19C4B2C1" w:rsidR="009B281E" w:rsidRPr="00031DAF" w:rsidRDefault="009B281E" w:rsidP="009B281E">
      <w:pPr>
        <w:shd w:val="clear" w:color="auto" w:fill="FFFFFF"/>
        <w:spacing w:after="150" w:line="240" w:lineRule="auto"/>
        <w:rPr>
          <w:rFonts w:eastAsia="Times New Roman" w:cstheme="minorHAnsi"/>
          <w:kern w:val="0"/>
          <w:sz w:val="28"/>
          <w:szCs w:val="28"/>
          <w:lang w:eastAsia="en-GB"/>
          <w14:ligatures w14:val="none"/>
        </w:rPr>
      </w:pPr>
      <w:r w:rsidRPr="00031DAF">
        <w:rPr>
          <w:rFonts w:eastAsia="Times New Roman" w:cstheme="minorHAnsi"/>
          <w:kern w:val="0"/>
          <w:sz w:val="28"/>
          <w:szCs w:val="28"/>
          <w:lang w:eastAsia="en-GB"/>
          <w14:ligatures w14:val="none"/>
        </w:rPr>
        <w:t xml:space="preserve">“Despite the best of intentions, creating targeted grant applications can be challenging given the often complex and varied eligibility criteria used by many grant-makers. From researching which grants to apply for, to ensuring eligibility, and crafting a compelling proposal, the grant application process can be very time and </w:t>
      </w:r>
      <w:proofErr w:type="gramStart"/>
      <w:r w:rsidRPr="00031DAF">
        <w:rPr>
          <w:rFonts w:eastAsia="Times New Roman" w:cstheme="minorHAnsi"/>
          <w:kern w:val="0"/>
          <w:sz w:val="28"/>
          <w:szCs w:val="28"/>
          <w:lang w:eastAsia="en-GB"/>
          <w14:ligatures w14:val="none"/>
        </w:rPr>
        <w:t>resource-intensive</w:t>
      </w:r>
      <w:proofErr w:type="gramEnd"/>
      <w:r w:rsidRPr="00031DAF">
        <w:rPr>
          <w:rFonts w:eastAsia="Times New Roman" w:cstheme="minorHAnsi"/>
          <w:kern w:val="0"/>
          <w:sz w:val="28"/>
          <w:szCs w:val="28"/>
          <w:lang w:eastAsia="en-GB"/>
          <w14:ligatures w14:val="none"/>
        </w:rPr>
        <w:t>. That's why we've curated these 5 essential tips to guide you towards success:</w:t>
      </w:r>
    </w:p>
    <w:p w14:paraId="44DED49C" w14:textId="77777777" w:rsidR="009B281E" w:rsidRPr="00031DAF" w:rsidRDefault="009B281E" w:rsidP="009B281E">
      <w:pPr>
        <w:shd w:val="clear" w:color="auto" w:fill="FFFFFF"/>
        <w:spacing w:before="150" w:after="150" w:line="450" w:lineRule="atLeast"/>
        <w:outlineLvl w:val="3"/>
        <w:rPr>
          <w:rFonts w:eastAsia="Times New Roman" w:cstheme="minorHAnsi"/>
          <w:b/>
          <w:bCs/>
          <w:kern w:val="0"/>
          <w:sz w:val="28"/>
          <w:szCs w:val="28"/>
          <w:lang w:eastAsia="en-GB"/>
          <w14:ligatures w14:val="none"/>
        </w:rPr>
      </w:pPr>
      <w:r w:rsidRPr="00031DAF">
        <w:rPr>
          <w:rFonts w:eastAsia="Times New Roman" w:cstheme="minorHAnsi"/>
          <w:b/>
          <w:bCs/>
          <w:kern w:val="0"/>
          <w:sz w:val="28"/>
          <w:szCs w:val="28"/>
          <w:lang w:eastAsia="en-GB"/>
          <w14:ligatures w14:val="none"/>
        </w:rPr>
        <w:lastRenderedPageBreak/>
        <w:t>Tip 1: Prepare and Plan Your Funding Needs</w:t>
      </w:r>
    </w:p>
    <w:p w14:paraId="338F2EDA" w14:textId="47A6664F" w:rsidR="009B281E" w:rsidRPr="00031DAF" w:rsidRDefault="009B281E" w:rsidP="009B281E">
      <w:pPr>
        <w:shd w:val="clear" w:color="auto" w:fill="FFFFFF"/>
        <w:spacing w:after="150" w:line="240" w:lineRule="auto"/>
        <w:rPr>
          <w:rFonts w:eastAsia="Times New Roman" w:cstheme="minorHAnsi"/>
          <w:kern w:val="0"/>
          <w:sz w:val="28"/>
          <w:szCs w:val="28"/>
          <w:lang w:eastAsia="en-GB"/>
          <w14:ligatures w14:val="none"/>
        </w:rPr>
      </w:pPr>
      <w:r w:rsidRPr="00031DAF">
        <w:rPr>
          <w:rFonts w:eastAsia="Times New Roman" w:cstheme="minorHAnsi"/>
          <w:kern w:val="0"/>
          <w:sz w:val="28"/>
          <w:szCs w:val="28"/>
          <w:lang w:eastAsia="en-GB"/>
          <w14:ligatures w14:val="none"/>
        </w:rPr>
        <w:t>Before diving into grant research, take time to carefully plan what you need funding for. Consider whether you require support for core costs, a specific project, or perhaps an investment in infrastructure. Determine the funding amount needed and the timeline for its utilisation.</w:t>
      </w:r>
      <w:r w:rsidRPr="009B281E">
        <w:rPr>
          <w:rFonts w:eastAsia="Times New Roman" w:cstheme="minorHAnsi"/>
          <w:color w:val="444445"/>
          <w:kern w:val="0"/>
          <w:sz w:val="28"/>
          <w:szCs w:val="28"/>
          <w:lang w:eastAsia="en-GB"/>
          <w14:ligatures w14:val="none"/>
        </w:rPr>
        <w:t> </w:t>
      </w:r>
      <w:r w:rsidR="005B53C7" w:rsidRPr="009B281E">
        <w:rPr>
          <w:rFonts w:eastAsia="Times New Roman" w:cstheme="minorHAnsi"/>
          <w:color w:val="444445"/>
          <w:kern w:val="0"/>
          <w:sz w:val="28"/>
          <w:szCs w:val="28"/>
          <w:lang w:eastAsia="en-GB"/>
          <w14:ligatures w14:val="none"/>
        </w:rPr>
        <w:t xml:space="preserve"> </w:t>
      </w:r>
      <w:hyperlink r:id="rId9" w:anchor="/" w:history="1">
        <w:r w:rsidRPr="009B281E">
          <w:rPr>
            <w:rFonts w:eastAsia="Times New Roman" w:cstheme="minorHAnsi"/>
            <w:color w:val="0000FF"/>
            <w:kern w:val="0"/>
            <w:sz w:val="28"/>
            <w:szCs w:val="28"/>
            <w:u w:val="single"/>
            <w:lang w:eastAsia="en-GB"/>
            <w14:ligatures w14:val="none"/>
          </w:rPr>
          <w:t>NCVO</w:t>
        </w:r>
      </w:hyperlink>
      <w:r w:rsidRPr="009B281E">
        <w:rPr>
          <w:rFonts w:eastAsia="Times New Roman" w:cstheme="minorHAnsi"/>
          <w:color w:val="444445"/>
          <w:kern w:val="0"/>
          <w:sz w:val="28"/>
          <w:szCs w:val="28"/>
          <w:lang w:eastAsia="en-GB"/>
          <w14:ligatures w14:val="none"/>
        </w:rPr>
        <w:t> </w:t>
      </w:r>
      <w:r w:rsidRPr="00031DAF">
        <w:rPr>
          <w:rFonts w:eastAsia="Times New Roman" w:cstheme="minorHAnsi"/>
          <w:kern w:val="0"/>
          <w:sz w:val="28"/>
          <w:szCs w:val="28"/>
          <w:lang w:eastAsia="en-GB"/>
          <w14:ligatures w14:val="none"/>
        </w:rPr>
        <w:t>has some great advice on how to plan the funding that you need.</w:t>
      </w:r>
      <w:r w:rsidR="00743A74" w:rsidRPr="00031DAF">
        <w:rPr>
          <w:rFonts w:eastAsia="Times New Roman" w:cstheme="minorHAnsi"/>
          <w:kern w:val="0"/>
          <w:sz w:val="28"/>
          <w:szCs w:val="28"/>
          <w:lang w:eastAsia="en-GB"/>
          <w14:ligatures w14:val="none"/>
        </w:rPr>
        <w:t xml:space="preserve"> </w:t>
      </w:r>
      <w:hyperlink r:id="rId10" w:history="1">
        <w:r w:rsidR="00655C7E" w:rsidRPr="00031DAF">
          <w:rPr>
            <w:rStyle w:val="Hyperlink"/>
            <w:rFonts w:eastAsia="Times New Roman" w:cstheme="minorHAnsi"/>
            <w:color w:val="auto"/>
            <w:kern w:val="0"/>
            <w:sz w:val="28"/>
            <w:szCs w:val="28"/>
            <w:lang w:eastAsia="en-GB"/>
            <w14:ligatures w14:val="none"/>
          </w:rPr>
          <w:t>CAF</w:t>
        </w:r>
      </w:hyperlink>
      <w:r w:rsidR="00655C7E" w:rsidRPr="00031DAF">
        <w:rPr>
          <w:rFonts w:eastAsia="Times New Roman" w:cstheme="minorHAnsi"/>
          <w:kern w:val="0"/>
          <w:sz w:val="28"/>
          <w:szCs w:val="28"/>
          <w:lang w:eastAsia="en-GB"/>
          <w14:ligatures w14:val="none"/>
        </w:rPr>
        <w:t xml:space="preserve"> also provides useful advice </w:t>
      </w:r>
    </w:p>
    <w:p w14:paraId="1705344B" w14:textId="30DFB0BC" w:rsidR="009B281E" w:rsidRPr="00031DAF" w:rsidRDefault="009B281E" w:rsidP="009B281E">
      <w:pPr>
        <w:shd w:val="clear" w:color="auto" w:fill="FFFFFF"/>
        <w:spacing w:before="150" w:after="150" w:line="450" w:lineRule="atLeast"/>
        <w:outlineLvl w:val="3"/>
        <w:rPr>
          <w:rFonts w:eastAsia="Times New Roman" w:cstheme="minorHAnsi"/>
          <w:b/>
          <w:bCs/>
          <w:kern w:val="0"/>
          <w:sz w:val="28"/>
          <w:szCs w:val="28"/>
          <w:lang w:eastAsia="en-GB"/>
          <w14:ligatures w14:val="none"/>
        </w:rPr>
      </w:pPr>
      <w:r w:rsidRPr="00031DAF">
        <w:rPr>
          <w:rFonts w:eastAsia="Times New Roman" w:cstheme="minorHAnsi"/>
          <w:b/>
          <w:bCs/>
          <w:kern w:val="0"/>
          <w:sz w:val="28"/>
          <w:szCs w:val="28"/>
          <w:lang w:eastAsia="en-GB"/>
          <w14:ligatures w14:val="none"/>
        </w:rPr>
        <w:t xml:space="preserve">Tip 2: Leverage Smart Research </w:t>
      </w:r>
    </w:p>
    <w:p w14:paraId="3DB3E595" w14:textId="26BC3513" w:rsidR="009B281E" w:rsidRPr="009B281E" w:rsidRDefault="009B281E" w:rsidP="009B281E">
      <w:pPr>
        <w:shd w:val="clear" w:color="auto" w:fill="FFFFFF"/>
        <w:spacing w:after="150" w:line="240" w:lineRule="auto"/>
        <w:rPr>
          <w:rFonts w:eastAsia="Times New Roman" w:cstheme="minorHAnsi"/>
          <w:color w:val="444445"/>
          <w:kern w:val="0"/>
          <w:sz w:val="28"/>
          <w:szCs w:val="28"/>
          <w:lang w:eastAsia="en-GB"/>
          <w14:ligatures w14:val="none"/>
        </w:rPr>
      </w:pPr>
      <w:r w:rsidRPr="00031DAF">
        <w:rPr>
          <w:rFonts w:eastAsia="Times New Roman" w:cstheme="minorHAnsi"/>
          <w:kern w:val="0"/>
          <w:sz w:val="28"/>
          <w:szCs w:val="28"/>
          <w:lang w:eastAsia="en-GB"/>
          <w14:ligatures w14:val="none"/>
        </w:rPr>
        <w:t>Researching potential funders can be time-consuming, and navigating eligibility criteria can be a challenge</w:t>
      </w:r>
      <w:r w:rsidR="005B53C7" w:rsidRPr="00031DAF">
        <w:rPr>
          <w:rFonts w:eastAsia="Times New Roman" w:cstheme="minorHAnsi"/>
          <w:kern w:val="0"/>
          <w:sz w:val="28"/>
          <w:szCs w:val="28"/>
          <w:lang w:eastAsia="en-GB"/>
          <w14:ligatures w14:val="none"/>
        </w:rPr>
        <w:t>, but is important</w:t>
      </w:r>
      <w:r w:rsidR="00F141AE" w:rsidRPr="00031DAF">
        <w:rPr>
          <w:rFonts w:eastAsia="Times New Roman" w:cstheme="minorHAnsi"/>
          <w:kern w:val="0"/>
          <w:sz w:val="28"/>
          <w:szCs w:val="28"/>
          <w:lang w:eastAsia="en-GB"/>
          <w14:ligatures w14:val="none"/>
        </w:rPr>
        <w:t>.</w:t>
      </w:r>
      <w:r w:rsidR="00F141AE" w:rsidRPr="00031DAF">
        <w:rPr>
          <w:rFonts w:cstheme="minorHAnsi"/>
          <w:sz w:val="28"/>
          <w:szCs w:val="28"/>
          <w:shd w:val="clear" w:color="auto" w:fill="FFFFFF"/>
        </w:rPr>
        <w:t xml:space="preserve"> The Disability Rights Fund and </w:t>
      </w:r>
      <w:hyperlink r:id="rId11" w:history="1">
        <w:r w:rsidR="00F141AE" w:rsidRPr="006C222A">
          <w:rPr>
            <w:rFonts w:cstheme="minorHAnsi"/>
            <w:color w:val="1A0DAB"/>
            <w:sz w:val="28"/>
            <w:szCs w:val="28"/>
            <w:u w:val="single"/>
            <w:bdr w:val="none" w:sz="0" w:space="0" w:color="auto" w:frame="1"/>
            <w:shd w:val="clear" w:color="auto" w:fill="FFFFFF"/>
          </w:rPr>
          <w:t>Disability Rights Advocacy Fund</w:t>
        </w:r>
      </w:hyperlink>
      <w:r w:rsidR="00F141AE" w:rsidRPr="006C222A">
        <w:rPr>
          <w:rFonts w:cstheme="minorHAnsi"/>
          <w:color w:val="000000"/>
          <w:sz w:val="28"/>
          <w:szCs w:val="28"/>
          <w:shd w:val="clear" w:color="auto" w:fill="FFFFFF"/>
        </w:rPr>
        <w:t xml:space="preserve"> are </w:t>
      </w:r>
      <w:proofErr w:type="spellStart"/>
      <w:r w:rsidR="00F141AE" w:rsidRPr="006C222A">
        <w:rPr>
          <w:rFonts w:cstheme="minorHAnsi"/>
          <w:color w:val="000000"/>
          <w:sz w:val="28"/>
          <w:szCs w:val="28"/>
          <w:shd w:val="clear" w:color="auto" w:fill="FFFFFF"/>
        </w:rPr>
        <w:t>grantmaking</w:t>
      </w:r>
      <w:proofErr w:type="spellEnd"/>
      <w:r w:rsidR="00F141AE" w:rsidRPr="006C222A">
        <w:rPr>
          <w:rFonts w:cstheme="minorHAnsi"/>
          <w:color w:val="000000"/>
          <w:sz w:val="28"/>
          <w:szCs w:val="28"/>
          <w:shd w:val="clear" w:color="auto" w:fill="FFFFFF"/>
        </w:rPr>
        <w:t xml:space="preserve"> collaboratives that support organizations of persons with disabilities (OPDs) around the world to build diverse movements, ensure inclusive development agendas, and achieve equal rights and opportunity for all.</w:t>
      </w:r>
      <w:r w:rsidR="006C222A" w:rsidRPr="006C222A">
        <w:rPr>
          <w:rFonts w:cstheme="minorHAnsi"/>
          <w:color w:val="000000"/>
          <w:sz w:val="28"/>
          <w:szCs w:val="28"/>
          <w:bdr w:val="none" w:sz="0" w:space="0" w:color="auto" w:frame="1"/>
          <w:shd w:val="clear" w:color="auto" w:fill="FFFFFF"/>
        </w:rPr>
        <w:t xml:space="preserve"> </w:t>
      </w:r>
      <w:r w:rsidR="006C222A" w:rsidRPr="006C222A">
        <w:rPr>
          <w:rStyle w:val="Emphasis"/>
          <w:rFonts w:cstheme="minorHAnsi"/>
          <w:color w:val="000000"/>
          <w:sz w:val="28"/>
          <w:szCs w:val="28"/>
          <w:bdr w:val="none" w:sz="0" w:space="0" w:color="auto" w:frame="1"/>
          <w:shd w:val="clear" w:color="auto" w:fill="FFFFFF"/>
        </w:rPr>
        <w:t>Please visit the  </w:t>
      </w:r>
      <w:hyperlink r:id="rId12" w:history="1">
        <w:r w:rsidR="006C222A" w:rsidRPr="006C222A">
          <w:rPr>
            <w:rStyle w:val="Emphasis"/>
            <w:rFonts w:cstheme="minorHAnsi"/>
            <w:color w:val="1A0DAB"/>
            <w:sz w:val="28"/>
            <w:szCs w:val="28"/>
            <w:bdr w:val="none" w:sz="0" w:space="0" w:color="auto" w:frame="1"/>
            <w:shd w:val="clear" w:color="auto" w:fill="FFFFFF"/>
          </w:rPr>
          <w:t>Funding Streams</w:t>
        </w:r>
      </w:hyperlink>
      <w:r w:rsidR="006C222A" w:rsidRPr="006C222A">
        <w:rPr>
          <w:rStyle w:val="Emphasis"/>
          <w:rFonts w:cstheme="minorHAnsi"/>
          <w:color w:val="000000"/>
          <w:sz w:val="28"/>
          <w:szCs w:val="28"/>
          <w:bdr w:val="none" w:sz="0" w:space="0" w:color="auto" w:frame="1"/>
          <w:shd w:val="clear" w:color="auto" w:fill="FFFFFF"/>
        </w:rPr>
        <w:t>  page for more information about the priorities for each grant type.</w:t>
      </w:r>
      <w:r w:rsidR="006C222A" w:rsidRPr="006C222A">
        <w:rPr>
          <w:rFonts w:cstheme="minorHAnsi"/>
          <w:color w:val="000000"/>
          <w:sz w:val="28"/>
          <w:szCs w:val="28"/>
          <w:shd w:val="clear" w:color="auto" w:fill="FFFFFF"/>
        </w:rPr>
        <w:t> </w:t>
      </w:r>
      <w:r w:rsidR="003257E8">
        <w:rPr>
          <w:rFonts w:cstheme="minorHAnsi"/>
          <w:color w:val="000000"/>
          <w:sz w:val="28"/>
          <w:szCs w:val="28"/>
          <w:shd w:val="clear" w:color="auto" w:fill="FFFFFF"/>
        </w:rPr>
        <w:t xml:space="preserve">Check out </w:t>
      </w:r>
      <w:r w:rsidR="008556FA">
        <w:rPr>
          <w:rFonts w:cstheme="minorHAnsi"/>
          <w:color w:val="000000"/>
          <w:sz w:val="28"/>
          <w:szCs w:val="28"/>
          <w:shd w:val="clear" w:color="auto" w:fill="FFFFFF"/>
        </w:rPr>
        <w:t xml:space="preserve">Funds for NGOs </w:t>
      </w:r>
      <w:hyperlink r:id="rId13" w:history="1">
        <w:r w:rsidR="009335D3" w:rsidRPr="00723406">
          <w:rPr>
            <w:rStyle w:val="Hyperlink"/>
            <w:rFonts w:cstheme="minorHAnsi"/>
            <w:sz w:val="28"/>
            <w:szCs w:val="28"/>
            <w:shd w:val="clear" w:color="auto" w:fill="FFFFFF"/>
          </w:rPr>
          <w:t>https://www2.fundsforngos.org/category/disability</w:t>
        </w:r>
      </w:hyperlink>
      <w:r w:rsidR="003257E8">
        <w:rPr>
          <w:rFonts w:cstheme="minorHAnsi"/>
          <w:color w:val="000000"/>
          <w:sz w:val="28"/>
          <w:szCs w:val="28"/>
          <w:shd w:val="clear" w:color="auto" w:fill="FFFFFF"/>
        </w:rPr>
        <w:t xml:space="preserve"> </w:t>
      </w:r>
    </w:p>
    <w:p w14:paraId="397B51C8" w14:textId="77777777" w:rsidR="009B281E" w:rsidRPr="00031DAF" w:rsidRDefault="009B281E" w:rsidP="009B281E">
      <w:pPr>
        <w:shd w:val="clear" w:color="auto" w:fill="FFFFFF"/>
        <w:spacing w:before="150" w:after="150" w:line="450" w:lineRule="atLeast"/>
        <w:outlineLvl w:val="3"/>
        <w:rPr>
          <w:rFonts w:eastAsia="Times New Roman" w:cstheme="minorHAnsi"/>
          <w:b/>
          <w:bCs/>
          <w:kern w:val="0"/>
          <w:sz w:val="28"/>
          <w:szCs w:val="28"/>
          <w:lang w:eastAsia="en-GB"/>
          <w14:ligatures w14:val="none"/>
        </w:rPr>
      </w:pPr>
      <w:r w:rsidRPr="00031DAF">
        <w:rPr>
          <w:rFonts w:eastAsia="Times New Roman" w:cstheme="minorHAnsi"/>
          <w:b/>
          <w:bCs/>
          <w:kern w:val="0"/>
          <w:sz w:val="28"/>
          <w:szCs w:val="28"/>
          <w:lang w:eastAsia="en-GB"/>
          <w14:ligatures w14:val="none"/>
        </w:rPr>
        <w:t>Tip 3: Scrutinise Grant Eligibility Criteria</w:t>
      </w:r>
    </w:p>
    <w:p w14:paraId="4AFD3887" w14:textId="2B9CAF15" w:rsidR="009B281E" w:rsidRPr="00031DAF" w:rsidRDefault="009B281E" w:rsidP="009B281E">
      <w:pPr>
        <w:shd w:val="clear" w:color="auto" w:fill="FFFFFF"/>
        <w:spacing w:after="150" w:line="240" w:lineRule="auto"/>
        <w:rPr>
          <w:rFonts w:eastAsia="Times New Roman" w:cstheme="minorHAnsi"/>
          <w:kern w:val="0"/>
          <w:sz w:val="28"/>
          <w:szCs w:val="28"/>
          <w:lang w:eastAsia="en-GB"/>
          <w14:ligatures w14:val="none"/>
        </w:rPr>
      </w:pPr>
      <w:r w:rsidRPr="00031DAF">
        <w:rPr>
          <w:rFonts w:eastAsia="Times New Roman" w:cstheme="minorHAnsi"/>
          <w:kern w:val="0"/>
          <w:sz w:val="28"/>
          <w:szCs w:val="28"/>
          <w:lang w:eastAsia="en-GB"/>
          <w14:ligatures w14:val="none"/>
        </w:rPr>
        <w:t xml:space="preserve">Unfortunately, grant eligibility criteria are not published in a standardised way. </w:t>
      </w:r>
      <w:proofErr w:type="gramStart"/>
      <w:r w:rsidRPr="00031DAF">
        <w:rPr>
          <w:rFonts w:eastAsia="Times New Roman" w:cstheme="minorHAnsi"/>
          <w:kern w:val="0"/>
          <w:sz w:val="28"/>
          <w:szCs w:val="28"/>
          <w:lang w:eastAsia="en-GB"/>
          <w14:ligatures w14:val="none"/>
        </w:rPr>
        <w:t>So</w:t>
      </w:r>
      <w:proofErr w:type="gramEnd"/>
      <w:r w:rsidRPr="00031DAF">
        <w:rPr>
          <w:rFonts w:eastAsia="Times New Roman" w:cstheme="minorHAnsi"/>
          <w:kern w:val="0"/>
          <w:sz w:val="28"/>
          <w:szCs w:val="28"/>
          <w:lang w:eastAsia="en-GB"/>
          <w14:ligatures w14:val="none"/>
        </w:rPr>
        <w:t xml:space="preserve"> deciding which grants you may be eligible to apply for can be a daunting task. While some grant-makers are known for publishing clear, transparent, and easily </w:t>
      </w:r>
      <w:r w:rsidR="00031DAF">
        <w:rPr>
          <w:rFonts w:eastAsia="Times New Roman" w:cstheme="minorHAnsi"/>
          <w:kern w:val="0"/>
          <w:sz w:val="28"/>
          <w:szCs w:val="28"/>
          <w:lang w:eastAsia="en-GB"/>
          <w14:ligatures w14:val="none"/>
        </w:rPr>
        <w:t>understanda</w:t>
      </w:r>
      <w:r w:rsidRPr="00031DAF">
        <w:rPr>
          <w:rFonts w:eastAsia="Times New Roman" w:cstheme="minorHAnsi"/>
          <w:kern w:val="0"/>
          <w:sz w:val="28"/>
          <w:szCs w:val="28"/>
          <w:lang w:eastAsia="en-GB"/>
          <w14:ligatures w14:val="none"/>
        </w:rPr>
        <w:t xml:space="preserve">ble criteria, regrettably, many others are not. </w:t>
      </w:r>
      <w:r w:rsidR="00BC1B23" w:rsidRPr="00031DAF">
        <w:rPr>
          <w:rFonts w:eastAsia="Times New Roman" w:cstheme="minorHAnsi"/>
          <w:kern w:val="0"/>
          <w:sz w:val="28"/>
          <w:szCs w:val="28"/>
          <w:lang w:eastAsia="en-GB"/>
          <w14:ligatures w14:val="none"/>
        </w:rPr>
        <w:t xml:space="preserve">Search for grants </w:t>
      </w:r>
      <w:r w:rsidR="0077287F" w:rsidRPr="00031DAF">
        <w:rPr>
          <w:rFonts w:eastAsia="Times New Roman" w:cstheme="minorHAnsi"/>
          <w:kern w:val="0"/>
          <w:sz w:val="28"/>
          <w:szCs w:val="28"/>
          <w:lang w:eastAsia="en-GB"/>
          <w14:ligatures w14:val="none"/>
        </w:rPr>
        <w:t xml:space="preserve">regularly. </w:t>
      </w:r>
      <w:r w:rsidRPr="00031DAF">
        <w:rPr>
          <w:rFonts w:eastAsia="Times New Roman" w:cstheme="minorHAnsi"/>
          <w:kern w:val="0"/>
          <w:sz w:val="28"/>
          <w:szCs w:val="28"/>
          <w:lang w:eastAsia="en-GB"/>
          <w14:ligatures w14:val="none"/>
        </w:rPr>
        <w:t>Always pay close attention to factors such as focus area, beneficiaries, location, organisation type and income requirements to ensure you invest your time wisely in applications that are properly aligned with your organisation's mission and profile.</w:t>
      </w:r>
    </w:p>
    <w:p w14:paraId="6F6E68D5" w14:textId="77777777" w:rsidR="009B281E" w:rsidRPr="00031DAF" w:rsidRDefault="009B281E" w:rsidP="009B281E">
      <w:pPr>
        <w:shd w:val="clear" w:color="auto" w:fill="FFFFFF"/>
        <w:spacing w:before="150" w:after="150" w:line="450" w:lineRule="atLeast"/>
        <w:outlineLvl w:val="3"/>
        <w:rPr>
          <w:rFonts w:eastAsia="Times New Roman" w:cstheme="minorHAnsi"/>
          <w:b/>
          <w:bCs/>
          <w:kern w:val="0"/>
          <w:sz w:val="28"/>
          <w:szCs w:val="28"/>
          <w:lang w:eastAsia="en-GB"/>
          <w14:ligatures w14:val="none"/>
        </w:rPr>
      </w:pPr>
      <w:r w:rsidRPr="00031DAF">
        <w:rPr>
          <w:rFonts w:eastAsia="Times New Roman" w:cstheme="minorHAnsi"/>
          <w:b/>
          <w:bCs/>
          <w:kern w:val="0"/>
          <w:sz w:val="28"/>
          <w:szCs w:val="28"/>
          <w:lang w:eastAsia="en-GB"/>
          <w14:ligatures w14:val="none"/>
        </w:rPr>
        <w:t>Tip 4: Be prepared for shortlisting and due diligence</w:t>
      </w:r>
    </w:p>
    <w:p w14:paraId="5A6D1A5D" w14:textId="29F11ED1" w:rsidR="003D4F70" w:rsidRPr="00031DAF" w:rsidRDefault="009B281E" w:rsidP="009B281E">
      <w:pPr>
        <w:shd w:val="clear" w:color="auto" w:fill="FFFFFF"/>
        <w:spacing w:after="150" w:line="240" w:lineRule="auto"/>
        <w:rPr>
          <w:rFonts w:eastAsia="Times New Roman" w:cstheme="minorHAnsi"/>
          <w:kern w:val="0"/>
          <w:sz w:val="28"/>
          <w:szCs w:val="28"/>
          <w:lang w:eastAsia="en-GB"/>
          <w14:ligatures w14:val="none"/>
        </w:rPr>
      </w:pPr>
      <w:r w:rsidRPr="00031DAF">
        <w:rPr>
          <w:rFonts w:eastAsia="Times New Roman" w:cstheme="minorHAnsi"/>
          <w:kern w:val="0"/>
          <w:sz w:val="28"/>
          <w:szCs w:val="28"/>
          <w:lang w:eastAsia="en-GB"/>
          <w14:ligatures w14:val="none"/>
        </w:rPr>
        <w:t xml:space="preserve">Before applying, make sure your ‘house is in order’. Grant-makers will typically run eligibility and high-level due diligence checks on all applicants, then conduct more detailed checks on the smaller group they have taken forward for ‘shortlisting’. Being well-prepared with the necessary governing documents, financial accounts, regulatory filings, and an up-to-date online presence can make all the difference between a smooth process, and potential complications. Refer to our </w:t>
      </w:r>
      <w:r w:rsidRPr="009B281E">
        <w:rPr>
          <w:rFonts w:eastAsia="Times New Roman" w:cstheme="minorHAnsi"/>
          <w:color w:val="444445"/>
          <w:kern w:val="0"/>
          <w:sz w:val="28"/>
          <w:szCs w:val="28"/>
          <w:lang w:eastAsia="en-GB"/>
          <w14:ligatures w14:val="none"/>
        </w:rPr>
        <w:t>'</w:t>
      </w:r>
      <w:hyperlink r:id="rId14" w:history="1">
        <w:r w:rsidRPr="009B281E">
          <w:rPr>
            <w:rFonts w:eastAsia="Times New Roman" w:cstheme="minorHAnsi"/>
            <w:color w:val="0000FF"/>
            <w:kern w:val="0"/>
            <w:sz w:val="28"/>
            <w:szCs w:val="28"/>
            <w:u w:val="single"/>
            <w:lang w:eastAsia="en-GB"/>
            <w14:ligatures w14:val="none"/>
          </w:rPr>
          <w:t>How to Prepare for Due Diligence Checks</w:t>
        </w:r>
      </w:hyperlink>
      <w:r w:rsidRPr="009B281E">
        <w:rPr>
          <w:rFonts w:eastAsia="Times New Roman" w:cstheme="minorHAnsi"/>
          <w:color w:val="444445"/>
          <w:kern w:val="0"/>
          <w:sz w:val="28"/>
          <w:szCs w:val="28"/>
          <w:lang w:eastAsia="en-GB"/>
          <w14:ligatures w14:val="none"/>
        </w:rPr>
        <w:t xml:space="preserve">' </w:t>
      </w:r>
      <w:r w:rsidRPr="00031DAF">
        <w:rPr>
          <w:rFonts w:eastAsia="Times New Roman" w:cstheme="minorHAnsi"/>
          <w:kern w:val="0"/>
          <w:sz w:val="28"/>
          <w:szCs w:val="28"/>
          <w:lang w:eastAsia="en-GB"/>
          <w14:ligatures w14:val="none"/>
        </w:rPr>
        <w:t>blog for comprehensive guidance.</w:t>
      </w:r>
    </w:p>
    <w:p w14:paraId="3DAE8E39" w14:textId="77777777" w:rsidR="009B281E" w:rsidRPr="00031DAF" w:rsidRDefault="009B281E" w:rsidP="009B281E">
      <w:pPr>
        <w:shd w:val="clear" w:color="auto" w:fill="FFFFFF"/>
        <w:spacing w:before="150" w:after="150" w:line="450" w:lineRule="atLeast"/>
        <w:outlineLvl w:val="3"/>
        <w:rPr>
          <w:rFonts w:eastAsia="Times New Roman" w:cstheme="minorHAnsi"/>
          <w:b/>
          <w:bCs/>
          <w:kern w:val="0"/>
          <w:sz w:val="28"/>
          <w:szCs w:val="28"/>
          <w:lang w:eastAsia="en-GB"/>
          <w14:ligatures w14:val="none"/>
        </w:rPr>
      </w:pPr>
      <w:r w:rsidRPr="00031DAF">
        <w:rPr>
          <w:rFonts w:eastAsia="Times New Roman" w:cstheme="minorHAnsi"/>
          <w:b/>
          <w:bCs/>
          <w:kern w:val="0"/>
          <w:sz w:val="28"/>
          <w:szCs w:val="28"/>
          <w:lang w:eastAsia="en-GB"/>
          <w14:ligatures w14:val="none"/>
        </w:rPr>
        <w:t>Tip 5: Craft an Outstanding Application</w:t>
      </w:r>
    </w:p>
    <w:p w14:paraId="09C595BC" w14:textId="284A06A8" w:rsidR="00031DAF" w:rsidRPr="003D4F70" w:rsidRDefault="009B281E" w:rsidP="003D4F70">
      <w:pPr>
        <w:shd w:val="clear" w:color="auto" w:fill="FFFFFF"/>
        <w:spacing w:after="150" w:line="240" w:lineRule="auto"/>
        <w:rPr>
          <w:rFonts w:eastAsia="Times New Roman" w:cstheme="minorHAnsi"/>
          <w:kern w:val="0"/>
          <w:sz w:val="28"/>
          <w:szCs w:val="28"/>
          <w:lang w:eastAsia="en-GB"/>
          <w14:ligatures w14:val="none"/>
        </w:rPr>
      </w:pPr>
      <w:r w:rsidRPr="00031DAF">
        <w:rPr>
          <w:rFonts w:eastAsia="Times New Roman" w:cstheme="minorHAnsi"/>
          <w:kern w:val="0"/>
          <w:sz w:val="28"/>
          <w:szCs w:val="28"/>
          <w:lang w:eastAsia="en-GB"/>
          <w14:ligatures w14:val="none"/>
        </w:rPr>
        <w:t xml:space="preserve">Prior to starting your application, really familiarise yourself with the grant-maker's specific requirements, including word limits and deadlines. Craft an application that stands out by addressing the grant-maker's funding strategy and aligning with their objectives. Utilise your funding needs as the starting point for your detailed </w:t>
      </w:r>
      <w:proofErr w:type="gramStart"/>
      <w:r w:rsidRPr="00031DAF">
        <w:rPr>
          <w:rFonts w:eastAsia="Times New Roman" w:cstheme="minorHAnsi"/>
          <w:kern w:val="0"/>
          <w:sz w:val="28"/>
          <w:szCs w:val="28"/>
          <w:lang w:eastAsia="en-GB"/>
          <w14:ligatures w14:val="none"/>
        </w:rPr>
        <w:t>application, because</w:t>
      </w:r>
      <w:proofErr w:type="gramEnd"/>
      <w:r w:rsidRPr="00031DAF">
        <w:rPr>
          <w:rFonts w:eastAsia="Times New Roman" w:cstheme="minorHAnsi"/>
          <w:kern w:val="0"/>
          <w:sz w:val="28"/>
          <w:szCs w:val="28"/>
          <w:lang w:eastAsia="en-GB"/>
          <w14:ligatures w14:val="none"/>
        </w:rPr>
        <w:t xml:space="preserve"> this will include all the things that grant-makers typically want to know. For additional tips on writing a grant application, check out </w:t>
      </w:r>
      <w:hyperlink r:id="rId15" w:history="1">
        <w:r w:rsidRPr="00031DAF">
          <w:rPr>
            <w:rFonts w:eastAsia="Times New Roman" w:cstheme="minorHAnsi"/>
            <w:kern w:val="0"/>
            <w:sz w:val="28"/>
            <w:szCs w:val="28"/>
            <w:u w:val="single"/>
            <w:lang w:eastAsia="en-GB"/>
            <w14:ligatures w14:val="none"/>
          </w:rPr>
          <w:t>CAF</w:t>
        </w:r>
      </w:hyperlink>
      <w:r w:rsidRPr="00031DAF">
        <w:rPr>
          <w:rFonts w:eastAsia="Times New Roman" w:cstheme="minorHAnsi"/>
          <w:kern w:val="0"/>
          <w:sz w:val="28"/>
          <w:szCs w:val="28"/>
          <w:lang w:eastAsia="en-GB"/>
          <w14:ligatures w14:val="none"/>
        </w:rPr>
        <w:t xml:space="preserve">’s user-friendly video content. And if you’re </w:t>
      </w:r>
      <w:r w:rsidRPr="00031DAF">
        <w:rPr>
          <w:rFonts w:eastAsia="Times New Roman" w:cstheme="minorHAnsi"/>
          <w:kern w:val="0"/>
          <w:sz w:val="28"/>
          <w:szCs w:val="28"/>
          <w:lang w:eastAsia="en-GB"/>
          <w14:ligatures w14:val="none"/>
        </w:rPr>
        <w:lastRenderedPageBreak/>
        <w:t>looking for a second set of eyes,</w:t>
      </w:r>
      <w:r w:rsidRPr="009B281E">
        <w:rPr>
          <w:rFonts w:eastAsia="Times New Roman" w:cstheme="minorHAnsi"/>
          <w:color w:val="444445"/>
          <w:kern w:val="0"/>
          <w:sz w:val="28"/>
          <w:szCs w:val="28"/>
          <w:lang w:eastAsia="en-GB"/>
          <w14:ligatures w14:val="none"/>
        </w:rPr>
        <w:t> </w:t>
      </w:r>
      <w:hyperlink r:id="rId16" w:history="1">
        <w:r w:rsidRPr="009B281E">
          <w:rPr>
            <w:rFonts w:eastAsia="Times New Roman" w:cstheme="minorHAnsi"/>
            <w:color w:val="0000FF"/>
            <w:kern w:val="0"/>
            <w:sz w:val="28"/>
            <w:szCs w:val="28"/>
            <w:u w:val="single"/>
            <w:lang w:eastAsia="en-GB"/>
            <w14:ligatures w14:val="none"/>
          </w:rPr>
          <w:t>Charity Digital</w:t>
        </w:r>
      </w:hyperlink>
      <w:r w:rsidRPr="009B281E">
        <w:rPr>
          <w:rFonts w:eastAsia="Times New Roman" w:cstheme="minorHAnsi"/>
          <w:color w:val="444445"/>
          <w:kern w:val="0"/>
          <w:sz w:val="28"/>
          <w:szCs w:val="28"/>
          <w:lang w:eastAsia="en-GB"/>
          <w14:ligatures w14:val="none"/>
        </w:rPr>
        <w:t> </w:t>
      </w:r>
      <w:r w:rsidRPr="00031DAF">
        <w:rPr>
          <w:rFonts w:eastAsia="Times New Roman" w:cstheme="minorHAnsi"/>
          <w:kern w:val="0"/>
          <w:sz w:val="28"/>
          <w:szCs w:val="28"/>
          <w:lang w:eastAsia="en-GB"/>
          <w14:ligatures w14:val="none"/>
        </w:rPr>
        <w:t>offers an excellent article on harnessing AI for application support”.</w:t>
      </w:r>
      <w:r w:rsidR="0023612C" w:rsidRPr="00031DAF">
        <w:rPr>
          <w:rStyle w:val="FootnoteReference"/>
          <w:rFonts w:eastAsia="Times New Roman" w:cstheme="minorHAnsi"/>
          <w:kern w:val="0"/>
          <w:sz w:val="28"/>
          <w:szCs w:val="28"/>
          <w:lang w:eastAsia="en-GB"/>
          <w14:ligatures w14:val="none"/>
        </w:rPr>
        <w:footnoteReference w:id="3"/>
      </w:r>
    </w:p>
    <w:p w14:paraId="64C930CD" w14:textId="5091F089" w:rsidR="00170C67" w:rsidRPr="003D4F70" w:rsidRDefault="00D31C1D" w:rsidP="00031DAF">
      <w:pPr>
        <w:pStyle w:val="Heading2"/>
        <w:rPr>
          <w:b/>
          <w:bCs/>
          <w:color w:val="auto"/>
          <w:sz w:val="32"/>
          <w:szCs w:val="32"/>
          <w:lang w:val="en-US"/>
        </w:rPr>
      </w:pPr>
      <w:bookmarkStart w:id="8" w:name="_Toc159324020"/>
      <w:r w:rsidRPr="003D4F70">
        <w:rPr>
          <w:b/>
          <w:bCs/>
          <w:color w:val="auto"/>
          <w:sz w:val="32"/>
          <w:szCs w:val="32"/>
          <w:lang w:val="en-US"/>
        </w:rPr>
        <w:t>UNDERSTANDING BUDGETS AND BALANCE SHEETS</w:t>
      </w:r>
      <w:bookmarkEnd w:id="8"/>
    </w:p>
    <w:p w14:paraId="15622036" w14:textId="77777777" w:rsidR="00170C67" w:rsidRPr="003D4F70" w:rsidRDefault="00170C67" w:rsidP="003D4F70">
      <w:pPr>
        <w:pStyle w:val="Heading2"/>
        <w:rPr>
          <w:color w:val="auto"/>
          <w:sz w:val="28"/>
          <w:szCs w:val="28"/>
          <w:lang w:val="en-US"/>
        </w:rPr>
      </w:pPr>
      <w:bookmarkStart w:id="9" w:name="_Toc159324021"/>
      <w:r w:rsidRPr="003D4F70">
        <w:rPr>
          <w:color w:val="auto"/>
          <w:sz w:val="28"/>
          <w:szCs w:val="28"/>
          <w:lang w:val="en-US"/>
        </w:rPr>
        <w:t>Empowering Yourself and Your Organization Through Financial Literacy</w:t>
      </w:r>
      <w:bookmarkEnd w:id="9"/>
    </w:p>
    <w:p w14:paraId="2D2DBFB0" w14:textId="2EB99482" w:rsidR="00170C67" w:rsidRDefault="00170C67" w:rsidP="00E570C9">
      <w:pPr>
        <w:spacing w:after="0" w:line="240" w:lineRule="auto"/>
        <w:rPr>
          <w:rFonts w:cstheme="minorHAnsi"/>
          <w:sz w:val="28"/>
          <w:szCs w:val="28"/>
          <w:lang w:val="en-US"/>
        </w:rPr>
      </w:pPr>
      <w:r w:rsidRPr="000E0731">
        <w:rPr>
          <w:rFonts w:cstheme="minorHAnsi"/>
          <w:sz w:val="28"/>
          <w:szCs w:val="28"/>
          <w:lang w:val="en-US"/>
        </w:rPr>
        <w:t>As a leader, understanding financial matters is crucial for</w:t>
      </w:r>
      <w:r w:rsidR="00C55E45">
        <w:rPr>
          <w:rFonts w:cstheme="minorHAnsi"/>
          <w:sz w:val="28"/>
          <w:szCs w:val="28"/>
          <w:lang w:val="en-US"/>
        </w:rPr>
        <w:t xml:space="preserve"> </w:t>
      </w:r>
      <w:r w:rsidRPr="000E0731">
        <w:rPr>
          <w:rFonts w:cstheme="minorHAnsi"/>
          <w:sz w:val="28"/>
          <w:szCs w:val="28"/>
          <w:lang w:val="en-US"/>
        </w:rPr>
        <w:t>making informed decisions, ensuring transparency, and achieving your</w:t>
      </w:r>
      <w:r w:rsidR="0072193C">
        <w:rPr>
          <w:rFonts w:cstheme="minorHAnsi"/>
          <w:sz w:val="28"/>
          <w:szCs w:val="28"/>
          <w:lang w:val="en-US"/>
        </w:rPr>
        <w:t xml:space="preserve"> </w:t>
      </w:r>
      <w:r w:rsidRPr="000E0731">
        <w:rPr>
          <w:rFonts w:cstheme="minorHAnsi"/>
          <w:sz w:val="28"/>
          <w:szCs w:val="28"/>
          <w:lang w:val="en-US"/>
        </w:rPr>
        <w:t>organization</w:t>
      </w:r>
      <w:r w:rsidR="00E570C9">
        <w:rPr>
          <w:rFonts w:cstheme="minorHAnsi"/>
          <w:sz w:val="28"/>
          <w:szCs w:val="28"/>
          <w:lang w:val="en-US"/>
        </w:rPr>
        <w:t>’s</w:t>
      </w:r>
      <w:r w:rsidRPr="000E0731">
        <w:rPr>
          <w:rFonts w:cstheme="minorHAnsi"/>
          <w:sz w:val="28"/>
          <w:szCs w:val="28"/>
          <w:lang w:val="en-US"/>
        </w:rPr>
        <w:t xml:space="preserve"> goals. This guide will equip you with the basic knowledge to</w:t>
      </w:r>
      <w:r w:rsidR="0072193C">
        <w:rPr>
          <w:rFonts w:cstheme="minorHAnsi"/>
          <w:sz w:val="28"/>
          <w:szCs w:val="28"/>
          <w:lang w:val="en-US"/>
        </w:rPr>
        <w:t xml:space="preserve"> </w:t>
      </w:r>
      <w:r w:rsidRPr="000E0731">
        <w:rPr>
          <w:rFonts w:cstheme="minorHAnsi"/>
          <w:sz w:val="28"/>
          <w:szCs w:val="28"/>
          <w:lang w:val="en-US"/>
        </w:rPr>
        <w:t>navigate budgets and balance sheets effectively.</w:t>
      </w:r>
    </w:p>
    <w:p w14:paraId="5DA53288" w14:textId="77777777" w:rsidR="004F5E5C" w:rsidRDefault="004F5E5C" w:rsidP="00E570C9">
      <w:pPr>
        <w:spacing w:after="0" w:line="240" w:lineRule="auto"/>
        <w:rPr>
          <w:rFonts w:cstheme="minorHAnsi"/>
          <w:sz w:val="28"/>
          <w:szCs w:val="28"/>
          <w:lang w:val="en-US"/>
        </w:rPr>
      </w:pPr>
    </w:p>
    <w:p w14:paraId="314C3F41" w14:textId="4C46BB72" w:rsidR="004F5E5C" w:rsidRDefault="004F5E5C" w:rsidP="00E570C9">
      <w:pPr>
        <w:spacing w:after="0" w:line="240" w:lineRule="auto"/>
        <w:rPr>
          <w:rFonts w:cstheme="minorHAnsi"/>
          <w:sz w:val="28"/>
          <w:szCs w:val="28"/>
          <w:lang w:val="en-US"/>
        </w:rPr>
      </w:pPr>
      <w:r>
        <w:rPr>
          <w:rFonts w:cstheme="minorHAnsi"/>
          <w:sz w:val="28"/>
          <w:szCs w:val="28"/>
          <w:lang w:val="en-US"/>
        </w:rPr>
        <w:t>To understand the basics</w:t>
      </w:r>
      <w:r w:rsidR="00031DAF">
        <w:rPr>
          <w:rFonts w:cstheme="minorHAnsi"/>
          <w:sz w:val="28"/>
          <w:szCs w:val="28"/>
          <w:lang w:val="en-US"/>
        </w:rPr>
        <w:t>,</w:t>
      </w:r>
      <w:r>
        <w:rPr>
          <w:rFonts w:cstheme="minorHAnsi"/>
          <w:sz w:val="28"/>
          <w:szCs w:val="28"/>
          <w:lang w:val="en-US"/>
        </w:rPr>
        <w:t xml:space="preserve"> think of your own financial situation</w:t>
      </w:r>
      <w:r w:rsidR="003C73EF">
        <w:rPr>
          <w:rFonts w:cstheme="minorHAnsi"/>
          <w:sz w:val="28"/>
          <w:szCs w:val="28"/>
          <w:lang w:val="en-US"/>
        </w:rPr>
        <w:t>.</w:t>
      </w:r>
      <w:r w:rsidR="000A0472">
        <w:rPr>
          <w:rFonts w:cstheme="minorHAnsi"/>
          <w:sz w:val="28"/>
          <w:szCs w:val="28"/>
          <w:lang w:val="en-US"/>
        </w:rPr>
        <w:t xml:space="preserve"> You have </w:t>
      </w:r>
      <w:r w:rsidR="000A0472" w:rsidRPr="00E06C92">
        <w:rPr>
          <w:rFonts w:cstheme="minorHAnsi"/>
          <w:b/>
          <w:bCs/>
          <w:sz w:val="28"/>
          <w:szCs w:val="28"/>
          <w:lang w:val="en-US"/>
        </w:rPr>
        <w:t>Assets</w:t>
      </w:r>
      <w:r w:rsidR="00031DAF">
        <w:rPr>
          <w:rFonts w:cstheme="minorHAnsi"/>
          <w:sz w:val="28"/>
          <w:szCs w:val="28"/>
          <w:lang w:val="en-US"/>
        </w:rPr>
        <w:t>:</w:t>
      </w:r>
      <w:r w:rsidR="000A0472">
        <w:rPr>
          <w:rFonts w:cstheme="minorHAnsi"/>
          <w:sz w:val="28"/>
          <w:szCs w:val="28"/>
          <w:lang w:val="en-US"/>
        </w:rPr>
        <w:t xml:space="preserve"> A House, </w:t>
      </w:r>
      <w:proofErr w:type="gramStart"/>
      <w:r w:rsidR="000A0472">
        <w:rPr>
          <w:rFonts w:cstheme="minorHAnsi"/>
          <w:sz w:val="28"/>
          <w:szCs w:val="28"/>
          <w:lang w:val="en-US"/>
        </w:rPr>
        <w:t>Land</w:t>
      </w:r>
      <w:proofErr w:type="gramEnd"/>
      <w:r w:rsidR="000A0472">
        <w:rPr>
          <w:rFonts w:cstheme="minorHAnsi"/>
          <w:sz w:val="28"/>
          <w:szCs w:val="28"/>
          <w:lang w:val="en-US"/>
        </w:rPr>
        <w:t xml:space="preserve"> or a car you own</w:t>
      </w:r>
      <w:r w:rsidR="00F16A0F">
        <w:rPr>
          <w:rFonts w:cstheme="minorHAnsi"/>
          <w:sz w:val="28"/>
          <w:szCs w:val="28"/>
          <w:lang w:val="en-US"/>
        </w:rPr>
        <w:t xml:space="preserve"> and </w:t>
      </w:r>
      <w:r w:rsidR="00F16A0F" w:rsidRPr="00E06C92">
        <w:rPr>
          <w:rFonts w:cstheme="minorHAnsi"/>
          <w:b/>
          <w:bCs/>
          <w:sz w:val="28"/>
          <w:szCs w:val="28"/>
          <w:lang w:val="en-US"/>
        </w:rPr>
        <w:t>Liabilities</w:t>
      </w:r>
      <w:r w:rsidR="00F16A0F">
        <w:rPr>
          <w:rFonts w:cstheme="minorHAnsi"/>
          <w:sz w:val="28"/>
          <w:szCs w:val="28"/>
          <w:lang w:val="en-US"/>
        </w:rPr>
        <w:t xml:space="preserve"> </w:t>
      </w:r>
      <w:r w:rsidR="00E06C92">
        <w:rPr>
          <w:rFonts w:cstheme="minorHAnsi"/>
          <w:sz w:val="28"/>
          <w:szCs w:val="28"/>
          <w:lang w:val="en-US"/>
        </w:rPr>
        <w:t>-</w:t>
      </w:r>
      <w:r w:rsidR="00031DAF">
        <w:rPr>
          <w:rFonts w:cstheme="minorHAnsi"/>
          <w:sz w:val="28"/>
          <w:szCs w:val="28"/>
          <w:lang w:val="en-US"/>
        </w:rPr>
        <w:t xml:space="preserve"> </w:t>
      </w:r>
      <w:r w:rsidR="00F16A0F">
        <w:rPr>
          <w:rFonts w:cstheme="minorHAnsi"/>
          <w:sz w:val="28"/>
          <w:szCs w:val="28"/>
          <w:lang w:val="en-US"/>
        </w:rPr>
        <w:t>Loans,</w:t>
      </w:r>
      <w:r w:rsidR="00031DAF">
        <w:rPr>
          <w:rFonts w:cstheme="minorHAnsi"/>
          <w:sz w:val="28"/>
          <w:szCs w:val="28"/>
          <w:lang w:val="en-US"/>
        </w:rPr>
        <w:t xml:space="preserve"> </w:t>
      </w:r>
      <w:r w:rsidR="00F16A0F">
        <w:rPr>
          <w:rFonts w:cstheme="minorHAnsi"/>
          <w:sz w:val="28"/>
          <w:szCs w:val="28"/>
          <w:lang w:val="en-US"/>
        </w:rPr>
        <w:t>deferred payment</w:t>
      </w:r>
      <w:r w:rsidR="00E578F9">
        <w:rPr>
          <w:rFonts w:cstheme="minorHAnsi"/>
          <w:sz w:val="28"/>
          <w:szCs w:val="28"/>
          <w:lang w:val="en-US"/>
        </w:rPr>
        <w:t>. The</w:t>
      </w:r>
      <w:r w:rsidR="00E06C92">
        <w:rPr>
          <w:rFonts w:cstheme="minorHAnsi"/>
          <w:sz w:val="28"/>
          <w:szCs w:val="28"/>
          <w:lang w:val="en-US"/>
        </w:rPr>
        <w:t>n</w:t>
      </w:r>
      <w:r w:rsidR="00E578F9">
        <w:rPr>
          <w:rFonts w:cstheme="minorHAnsi"/>
          <w:sz w:val="28"/>
          <w:szCs w:val="28"/>
          <w:lang w:val="en-US"/>
        </w:rPr>
        <w:t xml:space="preserve"> you have </w:t>
      </w:r>
      <w:r w:rsidR="00E578F9" w:rsidRPr="00E06C92">
        <w:rPr>
          <w:rFonts w:cstheme="minorHAnsi"/>
          <w:b/>
          <w:bCs/>
          <w:sz w:val="28"/>
          <w:szCs w:val="28"/>
          <w:lang w:val="en-US"/>
        </w:rPr>
        <w:t>Income</w:t>
      </w:r>
      <w:r w:rsidR="00031DAF">
        <w:rPr>
          <w:rFonts w:cstheme="minorHAnsi"/>
          <w:b/>
          <w:bCs/>
          <w:sz w:val="28"/>
          <w:szCs w:val="28"/>
          <w:lang w:val="en-US"/>
        </w:rPr>
        <w:t xml:space="preserve"> </w:t>
      </w:r>
      <w:r w:rsidR="00E578F9" w:rsidRPr="00E06C92">
        <w:rPr>
          <w:rFonts w:cstheme="minorHAnsi"/>
          <w:b/>
          <w:bCs/>
          <w:sz w:val="28"/>
          <w:szCs w:val="28"/>
          <w:lang w:val="en-US"/>
        </w:rPr>
        <w:t>-</w:t>
      </w:r>
      <w:r w:rsidR="00E578F9">
        <w:rPr>
          <w:rFonts w:cstheme="minorHAnsi"/>
          <w:sz w:val="28"/>
          <w:szCs w:val="28"/>
          <w:lang w:val="en-US"/>
        </w:rPr>
        <w:t>grant,</w:t>
      </w:r>
      <w:r w:rsidR="001C601D">
        <w:rPr>
          <w:rFonts w:cstheme="minorHAnsi"/>
          <w:sz w:val="28"/>
          <w:szCs w:val="28"/>
          <w:lang w:val="en-US"/>
        </w:rPr>
        <w:t xml:space="preserve"> </w:t>
      </w:r>
      <w:r w:rsidR="00E578F9">
        <w:rPr>
          <w:rFonts w:cstheme="minorHAnsi"/>
          <w:sz w:val="28"/>
          <w:szCs w:val="28"/>
          <w:lang w:val="en-US"/>
        </w:rPr>
        <w:t xml:space="preserve">allowance, </w:t>
      </w:r>
      <w:proofErr w:type="gramStart"/>
      <w:r w:rsidR="00E578F9">
        <w:rPr>
          <w:rFonts w:cstheme="minorHAnsi"/>
          <w:sz w:val="28"/>
          <w:szCs w:val="28"/>
          <w:lang w:val="en-US"/>
        </w:rPr>
        <w:t>earnings</w:t>
      </w:r>
      <w:proofErr w:type="gramEnd"/>
      <w:r w:rsidR="00E578F9">
        <w:rPr>
          <w:rFonts w:cstheme="minorHAnsi"/>
          <w:sz w:val="28"/>
          <w:szCs w:val="28"/>
          <w:lang w:val="en-US"/>
        </w:rPr>
        <w:t xml:space="preserve"> and </w:t>
      </w:r>
      <w:r w:rsidR="00E578F9" w:rsidRPr="00E06C92">
        <w:rPr>
          <w:rFonts w:cstheme="minorHAnsi"/>
          <w:b/>
          <w:bCs/>
          <w:sz w:val="28"/>
          <w:szCs w:val="28"/>
          <w:lang w:val="en-US"/>
        </w:rPr>
        <w:t>expenses</w:t>
      </w:r>
      <w:r w:rsidR="00E578F9">
        <w:rPr>
          <w:rFonts w:cstheme="minorHAnsi"/>
          <w:sz w:val="28"/>
          <w:szCs w:val="28"/>
          <w:lang w:val="en-US"/>
        </w:rPr>
        <w:t xml:space="preserve"> </w:t>
      </w:r>
      <w:r w:rsidR="00031DAF">
        <w:rPr>
          <w:rFonts w:cstheme="minorHAnsi"/>
          <w:sz w:val="28"/>
          <w:szCs w:val="28"/>
          <w:lang w:val="en-US"/>
        </w:rPr>
        <w:t xml:space="preserve">– </w:t>
      </w:r>
      <w:r w:rsidR="00E578F9">
        <w:rPr>
          <w:rFonts w:cstheme="minorHAnsi"/>
          <w:sz w:val="28"/>
          <w:szCs w:val="28"/>
          <w:lang w:val="en-US"/>
        </w:rPr>
        <w:t>out</w:t>
      </w:r>
      <w:r w:rsidR="001C601D">
        <w:rPr>
          <w:rFonts w:cstheme="minorHAnsi"/>
          <w:sz w:val="28"/>
          <w:szCs w:val="28"/>
          <w:lang w:val="en-US"/>
        </w:rPr>
        <w:t>g</w:t>
      </w:r>
      <w:r w:rsidR="00E578F9">
        <w:rPr>
          <w:rFonts w:cstheme="minorHAnsi"/>
          <w:sz w:val="28"/>
          <w:szCs w:val="28"/>
          <w:lang w:val="en-US"/>
        </w:rPr>
        <w:t>oings</w:t>
      </w:r>
      <w:r w:rsidR="00031DAF">
        <w:rPr>
          <w:rFonts w:cstheme="minorHAnsi"/>
          <w:sz w:val="28"/>
          <w:szCs w:val="28"/>
          <w:lang w:val="en-US"/>
        </w:rPr>
        <w:t xml:space="preserve"> like</w:t>
      </w:r>
      <w:r w:rsidR="00E578F9">
        <w:rPr>
          <w:rFonts w:cstheme="minorHAnsi"/>
          <w:sz w:val="28"/>
          <w:szCs w:val="28"/>
          <w:lang w:val="en-US"/>
        </w:rPr>
        <w:t xml:space="preserve"> rent</w:t>
      </w:r>
      <w:r w:rsidR="001C601D">
        <w:rPr>
          <w:rFonts w:cstheme="minorHAnsi"/>
          <w:sz w:val="28"/>
          <w:szCs w:val="28"/>
          <w:lang w:val="en-US"/>
        </w:rPr>
        <w:t>,</w:t>
      </w:r>
      <w:r w:rsidR="00E578F9">
        <w:rPr>
          <w:rFonts w:cstheme="minorHAnsi"/>
          <w:sz w:val="28"/>
          <w:szCs w:val="28"/>
          <w:lang w:val="en-US"/>
        </w:rPr>
        <w:t xml:space="preserve"> food, clothes, </w:t>
      </w:r>
      <w:r w:rsidR="001C601D">
        <w:rPr>
          <w:rFonts w:cstheme="minorHAnsi"/>
          <w:sz w:val="28"/>
          <w:szCs w:val="28"/>
          <w:lang w:val="en-US"/>
        </w:rPr>
        <w:t>travel</w:t>
      </w:r>
      <w:r w:rsidR="00E06C92">
        <w:rPr>
          <w:rFonts w:cstheme="minorHAnsi"/>
          <w:sz w:val="28"/>
          <w:szCs w:val="28"/>
          <w:lang w:val="en-US"/>
        </w:rPr>
        <w:t>, e</w:t>
      </w:r>
      <w:r w:rsidR="00E578F9">
        <w:rPr>
          <w:rFonts w:cstheme="minorHAnsi"/>
          <w:sz w:val="28"/>
          <w:szCs w:val="28"/>
          <w:lang w:val="en-US"/>
        </w:rPr>
        <w:t>ntertainment</w:t>
      </w:r>
      <w:r w:rsidR="001C601D">
        <w:rPr>
          <w:rFonts w:cstheme="minorHAnsi"/>
          <w:sz w:val="28"/>
          <w:szCs w:val="28"/>
          <w:lang w:val="en-US"/>
        </w:rPr>
        <w:t xml:space="preserve"> etc.</w:t>
      </w:r>
    </w:p>
    <w:p w14:paraId="053E9D36" w14:textId="77777777" w:rsidR="001C601D" w:rsidRDefault="001C601D" w:rsidP="00E570C9">
      <w:pPr>
        <w:spacing w:after="0" w:line="240" w:lineRule="auto"/>
        <w:rPr>
          <w:rFonts w:cstheme="minorHAnsi"/>
          <w:sz w:val="28"/>
          <w:szCs w:val="28"/>
          <w:lang w:val="en-US"/>
        </w:rPr>
      </w:pPr>
    </w:p>
    <w:p w14:paraId="72696C57" w14:textId="5419FA9C" w:rsidR="0072193C" w:rsidRDefault="001C601D" w:rsidP="00031DAF">
      <w:pPr>
        <w:spacing w:after="0" w:line="240" w:lineRule="auto"/>
        <w:rPr>
          <w:rFonts w:cstheme="minorHAnsi"/>
          <w:sz w:val="28"/>
          <w:szCs w:val="28"/>
          <w:lang w:val="en-US"/>
        </w:rPr>
      </w:pPr>
      <w:r>
        <w:rPr>
          <w:rFonts w:cstheme="minorHAnsi"/>
          <w:sz w:val="28"/>
          <w:szCs w:val="28"/>
          <w:lang w:val="en-US"/>
        </w:rPr>
        <w:t xml:space="preserve">Both should be in balance or </w:t>
      </w:r>
      <w:r w:rsidR="00A14D3E">
        <w:rPr>
          <w:rFonts w:cstheme="minorHAnsi"/>
          <w:sz w:val="28"/>
          <w:szCs w:val="28"/>
          <w:lang w:val="en-US"/>
        </w:rPr>
        <w:t>Assets and Income should be more than Liabilities and Expenditure</w:t>
      </w:r>
      <w:r w:rsidR="00E04362">
        <w:rPr>
          <w:rFonts w:cstheme="minorHAnsi"/>
          <w:sz w:val="28"/>
          <w:szCs w:val="28"/>
          <w:lang w:val="en-US"/>
        </w:rPr>
        <w:t>. Unfortunately</w:t>
      </w:r>
      <w:r w:rsidR="00031DAF">
        <w:rPr>
          <w:rFonts w:cstheme="minorHAnsi"/>
          <w:sz w:val="28"/>
          <w:szCs w:val="28"/>
          <w:lang w:val="en-US"/>
        </w:rPr>
        <w:t>,</w:t>
      </w:r>
      <w:r w:rsidR="00E04362">
        <w:rPr>
          <w:rFonts w:cstheme="minorHAnsi"/>
          <w:sz w:val="28"/>
          <w:szCs w:val="28"/>
          <w:lang w:val="en-US"/>
        </w:rPr>
        <w:t xml:space="preserve"> many disabled people live in poverty</w:t>
      </w:r>
      <w:r w:rsidR="00E06C92">
        <w:rPr>
          <w:rFonts w:cstheme="minorHAnsi"/>
          <w:sz w:val="28"/>
          <w:szCs w:val="28"/>
          <w:lang w:val="en-US"/>
        </w:rPr>
        <w:t>. But organisations cannot do this.</w:t>
      </w:r>
    </w:p>
    <w:p w14:paraId="17916496" w14:textId="77777777" w:rsidR="00031DAF" w:rsidRPr="004A5A89" w:rsidRDefault="00031DAF" w:rsidP="00031DAF">
      <w:pPr>
        <w:spacing w:after="0" w:line="240" w:lineRule="auto"/>
        <w:rPr>
          <w:rFonts w:cstheme="minorHAnsi"/>
          <w:sz w:val="28"/>
          <w:szCs w:val="28"/>
          <w:lang w:val="en-US"/>
        </w:rPr>
      </w:pPr>
    </w:p>
    <w:p w14:paraId="4F1F9249" w14:textId="428138B6" w:rsidR="00170C67" w:rsidRPr="003D4F70" w:rsidRDefault="00170C67" w:rsidP="003D4F70">
      <w:pPr>
        <w:pStyle w:val="Heading3"/>
        <w:rPr>
          <w:color w:val="auto"/>
          <w:sz w:val="28"/>
          <w:szCs w:val="28"/>
          <w:lang w:val="en-US"/>
        </w:rPr>
      </w:pPr>
      <w:bookmarkStart w:id="10" w:name="_Toc159324022"/>
      <w:r w:rsidRPr="003D4F70">
        <w:rPr>
          <w:color w:val="auto"/>
          <w:sz w:val="28"/>
          <w:szCs w:val="28"/>
          <w:lang w:val="en-US"/>
        </w:rPr>
        <w:t>1. What is a Budget?</w:t>
      </w:r>
      <w:bookmarkEnd w:id="10"/>
    </w:p>
    <w:p w14:paraId="528FE719" w14:textId="1F810F2C" w:rsidR="00170C67" w:rsidRPr="00C55E45" w:rsidRDefault="00170C67" w:rsidP="00C55E45">
      <w:pPr>
        <w:spacing w:after="0" w:line="240" w:lineRule="auto"/>
        <w:rPr>
          <w:rFonts w:cstheme="minorHAnsi"/>
          <w:sz w:val="28"/>
          <w:szCs w:val="28"/>
          <w:lang w:val="en-US"/>
        </w:rPr>
      </w:pPr>
      <w:r w:rsidRPr="00C55E45">
        <w:rPr>
          <w:rFonts w:cstheme="minorHAnsi"/>
          <w:sz w:val="28"/>
          <w:szCs w:val="28"/>
          <w:lang w:val="en-US"/>
        </w:rPr>
        <w:t>A budget is a financial plan that outlines your organizatio</w:t>
      </w:r>
      <w:r w:rsidR="00C55E45">
        <w:rPr>
          <w:rFonts w:cstheme="minorHAnsi"/>
          <w:sz w:val="28"/>
          <w:szCs w:val="28"/>
          <w:lang w:val="en-US"/>
        </w:rPr>
        <w:t>n’</w:t>
      </w:r>
      <w:r w:rsidRPr="00C55E45">
        <w:rPr>
          <w:rFonts w:cstheme="minorHAnsi"/>
          <w:sz w:val="28"/>
          <w:szCs w:val="28"/>
          <w:lang w:val="en-US"/>
        </w:rPr>
        <w:t>s anticipated income</w:t>
      </w:r>
      <w:r w:rsidR="0072193C">
        <w:rPr>
          <w:rFonts w:cstheme="minorHAnsi"/>
          <w:sz w:val="28"/>
          <w:szCs w:val="28"/>
          <w:lang w:val="en-US"/>
        </w:rPr>
        <w:t xml:space="preserve"> </w:t>
      </w:r>
      <w:r w:rsidRPr="00C55E45">
        <w:rPr>
          <w:rFonts w:cstheme="minorHAnsi"/>
          <w:sz w:val="28"/>
          <w:szCs w:val="28"/>
          <w:lang w:val="en-US"/>
        </w:rPr>
        <w:t>and expenses for a specific period, usually a year. It acts as a roadmap, guiding</w:t>
      </w:r>
      <w:r w:rsidR="0072193C">
        <w:rPr>
          <w:rFonts w:cstheme="minorHAnsi"/>
          <w:sz w:val="28"/>
          <w:szCs w:val="28"/>
          <w:lang w:val="en-US"/>
        </w:rPr>
        <w:t xml:space="preserve"> </w:t>
      </w:r>
      <w:r w:rsidRPr="00C55E45">
        <w:rPr>
          <w:rFonts w:cstheme="minorHAnsi"/>
          <w:sz w:val="28"/>
          <w:szCs w:val="28"/>
          <w:lang w:val="en-US"/>
        </w:rPr>
        <w:t>your spending and ensuring you stay within your means.</w:t>
      </w:r>
    </w:p>
    <w:p w14:paraId="0C5C8043" w14:textId="77777777" w:rsidR="0072193C" w:rsidRDefault="0072193C" w:rsidP="007B14E3">
      <w:pPr>
        <w:spacing w:after="0" w:line="240" w:lineRule="auto"/>
        <w:rPr>
          <w:rFonts w:cstheme="minorHAnsi"/>
          <w:b/>
          <w:bCs/>
          <w:sz w:val="28"/>
          <w:szCs w:val="28"/>
          <w:lang w:val="en-US"/>
        </w:rPr>
      </w:pPr>
    </w:p>
    <w:p w14:paraId="75A19680" w14:textId="516E37B8" w:rsidR="00170C67" w:rsidRPr="003D4F70" w:rsidRDefault="00170C67" w:rsidP="003D4F70">
      <w:pPr>
        <w:pStyle w:val="Heading3"/>
        <w:rPr>
          <w:color w:val="auto"/>
          <w:sz w:val="28"/>
          <w:szCs w:val="28"/>
          <w:lang w:val="en-US"/>
        </w:rPr>
      </w:pPr>
      <w:bookmarkStart w:id="11" w:name="_Toc159324023"/>
      <w:r w:rsidRPr="003D4F70">
        <w:rPr>
          <w:color w:val="auto"/>
          <w:sz w:val="28"/>
          <w:szCs w:val="28"/>
          <w:lang w:val="en-US"/>
        </w:rPr>
        <w:t>2. What is a Balance Sheet?</w:t>
      </w:r>
      <w:bookmarkEnd w:id="11"/>
    </w:p>
    <w:p w14:paraId="0096C2A3" w14:textId="2237EE8D" w:rsidR="0072193C" w:rsidRDefault="00170C67" w:rsidP="00F73758">
      <w:pPr>
        <w:spacing w:after="0" w:line="240" w:lineRule="auto"/>
        <w:rPr>
          <w:rFonts w:cstheme="minorHAnsi"/>
          <w:sz w:val="28"/>
          <w:szCs w:val="28"/>
          <w:lang w:val="en-US"/>
        </w:rPr>
      </w:pPr>
      <w:r w:rsidRPr="0072193C">
        <w:rPr>
          <w:rFonts w:cstheme="minorHAnsi"/>
          <w:sz w:val="28"/>
          <w:szCs w:val="28"/>
          <w:lang w:val="en-US"/>
        </w:rPr>
        <w:t>A balance sheet provides a snapshot of your organization</w:t>
      </w:r>
      <w:r w:rsidR="0072193C">
        <w:rPr>
          <w:rFonts w:cstheme="minorHAnsi"/>
          <w:sz w:val="28"/>
          <w:szCs w:val="28"/>
          <w:lang w:val="en-US"/>
        </w:rPr>
        <w:t>’</w:t>
      </w:r>
      <w:r w:rsidRPr="0072193C">
        <w:rPr>
          <w:rFonts w:cstheme="minorHAnsi"/>
          <w:sz w:val="28"/>
          <w:szCs w:val="28"/>
          <w:lang w:val="en-US"/>
        </w:rPr>
        <w:t>s financial health at a</w:t>
      </w:r>
      <w:r w:rsidR="0072193C">
        <w:rPr>
          <w:rFonts w:cstheme="minorHAnsi"/>
          <w:sz w:val="28"/>
          <w:szCs w:val="28"/>
          <w:lang w:val="en-US"/>
        </w:rPr>
        <w:t xml:space="preserve"> </w:t>
      </w:r>
      <w:r w:rsidRPr="0072193C">
        <w:rPr>
          <w:rFonts w:cstheme="minorHAnsi"/>
          <w:sz w:val="28"/>
          <w:szCs w:val="28"/>
          <w:lang w:val="en-US"/>
        </w:rPr>
        <w:t>specific point in time. It shows what you own (assets), what you owe (liabilities),</w:t>
      </w:r>
      <w:r w:rsidR="0072193C">
        <w:rPr>
          <w:rFonts w:cstheme="minorHAnsi"/>
          <w:sz w:val="28"/>
          <w:szCs w:val="28"/>
          <w:lang w:val="en-US"/>
        </w:rPr>
        <w:t xml:space="preserve"> </w:t>
      </w:r>
      <w:r w:rsidRPr="0072193C">
        <w:rPr>
          <w:rFonts w:cstheme="minorHAnsi"/>
          <w:sz w:val="28"/>
          <w:szCs w:val="28"/>
          <w:lang w:val="en-US"/>
        </w:rPr>
        <w:t>and the difference, which is your net worth (equity).</w:t>
      </w:r>
    </w:p>
    <w:p w14:paraId="38EDCB27" w14:textId="77777777" w:rsidR="00F73758" w:rsidRPr="00F73758" w:rsidRDefault="00F73758" w:rsidP="00F73758">
      <w:pPr>
        <w:spacing w:after="0" w:line="240" w:lineRule="auto"/>
        <w:rPr>
          <w:rFonts w:cstheme="minorHAnsi"/>
          <w:sz w:val="28"/>
          <w:szCs w:val="28"/>
          <w:lang w:val="en-US"/>
        </w:rPr>
      </w:pPr>
    </w:p>
    <w:p w14:paraId="01226DAB" w14:textId="116591CB" w:rsidR="00170C67" w:rsidRPr="003D4F70" w:rsidRDefault="00170C67" w:rsidP="003D4F70">
      <w:pPr>
        <w:pStyle w:val="Heading3"/>
        <w:rPr>
          <w:color w:val="auto"/>
          <w:sz w:val="28"/>
          <w:szCs w:val="28"/>
          <w:lang w:val="en-US"/>
        </w:rPr>
      </w:pPr>
      <w:bookmarkStart w:id="12" w:name="_Toc159324024"/>
      <w:r w:rsidRPr="003D4F70">
        <w:rPr>
          <w:color w:val="auto"/>
          <w:sz w:val="28"/>
          <w:szCs w:val="28"/>
          <w:lang w:val="en-US"/>
        </w:rPr>
        <w:t>3. Why are they important for DPOs?</w:t>
      </w:r>
      <w:bookmarkEnd w:id="12"/>
    </w:p>
    <w:p w14:paraId="20D5D7B2" w14:textId="11CE3F4B" w:rsidR="00170C67" w:rsidRPr="00EB72E5" w:rsidRDefault="00170C67" w:rsidP="00EB72E5">
      <w:pPr>
        <w:pStyle w:val="ListParagraph"/>
        <w:numPr>
          <w:ilvl w:val="0"/>
          <w:numId w:val="7"/>
        </w:numPr>
        <w:rPr>
          <w:rFonts w:cstheme="minorHAnsi"/>
          <w:sz w:val="28"/>
          <w:szCs w:val="28"/>
          <w:lang w:val="en-US"/>
        </w:rPr>
      </w:pPr>
      <w:r w:rsidRPr="00EB72E5">
        <w:rPr>
          <w:rFonts w:cstheme="minorHAnsi"/>
          <w:sz w:val="28"/>
          <w:szCs w:val="28"/>
          <w:lang w:val="en-US"/>
        </w:rPr>
        <w:t xml:space="preserve">Financial Sustainability: Understanding your finances allows you to </w:t>
      </w:r>
      <w:proofErr w:type="gramStart"/>
      <w:r w:rsidRPr="00EB72E5">
        <w:rPr>
          <w:rFonts w:cstheme="minorHAnsi"/>
          <w:sz w:val="28"/>
          <w:szCs w:val="28"/>
          <w:lang w:val="en-US"/>
        </w:rPr>
        <w:t>make</w:t>
      </w:r>
      <w:proofErr w:type="gramEnd"/>
    </w:p>
    <w:p w14:paraId="46C07F56" w14:textId="77777777" w:rsidR="00170C67" w:rsidRPr="00EB72E5" w:rsidRDefault="00170C67" w:rsidP="00EB72E5">
      <w:pPr>
        <w:pStyle w:val="ListParagraph"/>
        <w:rPr>
          <w:rFonts w:cstheme="minorHAnsi"/>
          <w:sz w:val="28"/>
          <w:szCs w:val="28"/>
          <w:lang w:val="en-US"/>
        </w:rPr>
      </w:pPr>
      <w:r w:rsidRPr="00EB72E5">
        <w:rPr>
          <w:rFonts w:cstheme="minorHAnsi"/>
          <w:sz w:val="28"/>
          <w:szCs w:val="28"/>
          <w:lang w:val="en-US"/>
        </w:rPr>
        <w:t>informed decisions about resource allocation, fundraising, and ensuring your</w:t>
      </w:r>
    </w:p>
    <w:p w14:paraId="61E1EA02" w14:textId="4CAA502A" w:rsidR="00170C67" w:rsidRPr="00EB72E5" w:rsidRDefault="00170C67" w:rsidP="00EB72E5">
      <w:pPr>
        <w:pStyle w:val="ListParagraph"/>
        <w:rPr>
          <w:rFonts w:cstheme="minorHAnsi"/>
          <w:sz w:val="28"/>
          <w:szCs w:val="28"/>
          <w:lang w:val="en-US"/>
        </w:rPr>
      </w:pPr>
      <w:r w:rsidRPr="00EB72E5">
        <w:rPr>
          <w:rFonts w:cstheme="minorHAnsi"/>
          <w:sz w:val="28"/>
          <w:szCs w:val="28"/>
          <w:lang w:val="en-US"/>
        </w:rPr>
        <w:t>organization</w:t>
      </w:r>
      <w:r w:rsidR="00332682" w:rsidRPr="00EB72E5">
        <w:rPr>
          <w:rFonts w:cstheme="minorHAnsi"/>
          <w:sz w:val="28"/>
          <w:szCs w:val="28"/>
          <w:lang w:val="en-US"/>
        </w:rPr>
        <w:t>’</w:t>
      </w:r>
      <w:r w:rsidRPr="00EB72E5">
        <w:rPr>
          <w:rFonts w:cstheme="minorHAnsi"/>
          <w:sz w:val="28"/>
          <w:szCs w:val="28"/>
          <w:lang w:val="en-US"/>
        </w:rPr>
        <w:t>s long-term viability.</w:t>
      </w:r>
    </w:p>
    <w:p w14:paraId="32DB3621" w14:textId="37C8E534" w:rsidR="00170C67" w:rsidRPr="00EB72E5" w:rsidRDefault="00170C67" w:rsidP="00EB72E5">
      <w:pPr>
        <w:pStyle w:val="ListParagraph"/>
        <w:numPr>
          <w:ilvl w:val="0"/>
          <w:numId w:val="7"/>
        </w:numPr>
        <w:rPr>
          <w:rFonts w:cstheme="minorHAnsi"/>
          <w:sz w:val="28"/>
          <w:szCs w:val="28"/>
          <w:lang w:val="en-US"/>
        </w:rPr>
      </w:pPr>
      <w:r w:rsidRPr="00EB72E5">
        <w:rPr>
          <w:rFonts w:cstheme="minorHAnsi"/>
          <w:sz w:val="28"/>
          <w:szCs w:val="28"/>
          <w:lang w:val="en-US"/>
        </w:rPr>
        <w:t xml:space="preserve">Transparency and Accountability: Budgets and balance sheets </w:t>
      </w:r>
      <w:proofErr w:type="gramStart"/>
      <w:r w:rsidRPr="00EB72E5">
        <w:rPr>
          <w:rFonts w:cstheme="minorHAnsi"/>
          <w:sz w:val="28"/>
          <w:szCs w:val="28"/>
          <w:lang w:val="en-US"/>
        </w:rPr>
        <w:t>demonstrate</w:t>
      </w:r>
      <w:proofErr w:type="gramEnd"/>
    </w:p>
    <w:p w14:paraId="1EB85CF1" w14:textId="77777777" w:rsidR="00170C67" w:rsidRPr="00EB72E5" w:rsidRDefault="00170C67" w:rsidP="00EB72E5">
      <w:pPr>
        <w:pStyle w:val="ListParagraph"/>
        <w:rPr>
          <w:rFonts w:cstheme="minorHAnsi"/>
          <w:sz w:val="28"/>
          <w:szCs w:val="28"/>
          <w:lang w:val="en-US"/>
        </w:rPr>
      </w:pPr>
      <w:r w:rsidRPr="00EB72E5">
        <w:rPr>
          <w:rFonts w:cstheme="minorHAnsi"/>
          <w:sz w:val="28"/>
          <w:szCs w:val="28"/>
          <w:lang w:val="en-US"/>
        </w:rPr>
        <w:t>responsible financial management to your stakeholders, including donors,</w:t>
      </w:r>
    </w:p>
    <w:p w14:paraId="21D251EF" w14:textId="77777777" w:rsidR="00170C67" w:rsidRPr="00EB72E5" w:rsidRDefault="00170C67" w:rsidP="00EB72E5">
      <w:pPr>
        <w:pStyle w:val="ListParagraph"/>
        <w:rPr>
          <w:rFonts w:cstheme="minorHAnsi"/>
          <w:sz w:val="28"/>
          <w:szCs w:val="28"/>
          <w:lang w:val="en-US"/>
        </w:rPr>
      </w:pPr>
      <w:r w:rsidRPr="00EB72E5">
        <w:rPr>
          <w:rFonts w:cstheme="minorHAnsi"/>
          <w:sz w:val="28"/>
          <w:szCs w:val="28"/>
          <w:lang w:val="en-US"/>
        </w:rPr>
        <w:t>members, and the wider community.</w:t>
      </w:r>
    </w:p>
    <w:p w14:paraId="1C9E0323" w14:textId="77DEFA5B" w:rsidR="00170C67" w:rsidRPr="00EB72E5" w:rsidRDefault="00170C67" w:rsidP="00EB72E5">
      <w:pPr>
        <w:pStyle w:val="ListParagraph"/>
        <w:numPr>
          <w:ilvl w:val="0"/>
          <w:numId w:val="7"/>
        </w:numPr>
        <w:rPr>
          <w:rFonts w:cstheme="minorHAnsi"/>
          <w:sz w:val="28"/>
          <w:szCs w:val="28"/>
          <w:lang w:val="en-US"/>
        </w:rPr>
      </w:pPr>
      <w:r w:rsidRPr="00EB72E5">
        <w:rPr>
          <w:rFonts w:cstheme="minorHAnsi"/>
          <w:sz w:val="28"/>
          <w:szCs w:val="28"/>
          <w:lang w:val="en-US"/>
        </w:rPr>
        <w:t>Grant Applications and Reporting: Many grants require detailed budgets and</w:t>
      </w:r>
    </w:p>
    <w:p w14:paraId="74EB09DD" w14:textId="77777777" w:rsidR="00170C67" w:rsidRPr="00EB72E5" w:rsidRDefault="00170C67" w:rsidP="00EB72E5">
      <w:pPr>
        <w:pStyle w:val="ListParagraph"/>
        <w:rPr>
          <w:rFonts w:cstheme="minorHAnsi"/>
          <w:sz w:val="28"/>
          <w:szCs w:val="28"/>
          <w:lang w:val="en-US"/>
        </w:rPr>
      </w:pPr>
      <w:r w:rsidRPr="00EB72E5">
        <w:rPr>
          <w:rFonts w:cstheme="minorHAnsi"/>
          <w:sz w:val="28"/>
          <w:szCs w:val="28"/>
          <w:lang w:val="en-US"/>
        </w:rPr>
        <w:t>financial statements, and understanding these documents is crucial for</w:t>
      </w:r>
    </w:p>
    <w:p w14:paraId="77E64D4E" w14:textId="77777777" w:rsidR="00170C67" w:rsidRPr="00EB72E5" w:rsidRDefault="00170C67" w:rsidP="00EB72E5">
      <w:pPr>
        <w:pStyle w:val="ListParagraph"/>
        <w:rPr>
          <w:rFonts w:cstheme="minorHAnsi"/>
          <w:sz w:val="28"/>
          <w:szCs w:val="28"/>
          <w:lang w:val="en-US"/>
        </w:rPr>
      </w:pPr>
      <w:r w:rsidRPr="00EB72E5">
        <w:rPr>
          <w:rFonts w:cstheme="minorHAnsi"/>
          <w:sz w:val="28"/>
          <w:szCs w:val="28"/>
          <w:lang w:val="en-US"/>
        </w:rPr>
        <w:t>securing funding.</w:t>
      </w:r>
    </w:p>
    <w:p w14:paraId="3B076354" w14:textId="59C1888B" w:rsidR="00170C67" w:rsidRPr="003D4F70" w:rsidRDefault="00170C67" w:rsidP="003D4F70">
      <w:pPr>
        <w:pStyle w:val="Heading3"/>
        <w:rPr>
          <w:color w:val="auto"/>
          <w:sz w:val="28"/>
          <w:szCs w:val="28"/>
          <w:lang w:val="en-US"/>
        </w:rPr>
      </w:pPr>
      <w:bookmarkStart w:id="13" w:name="_Toc159324025"/>
      <w:r w:rsidRPr="003D4F70">
        <w:rPr>
          <w:color w:val="auto"/>
          <w:sz w:val="28"/>
          <w:szCs w:val="28"/>
          <w:lang w:val="en-US"/>
        </w:rPr>
        <w:t>4. Understanding the Basics:</w:t>
      </w:r>
      <w:bookmarkEnd w:id="13"/>
    </w:p>
    <w:p w14:paraId="257A62C9" w14:textId="77777777" w:rsidR="00170C67" w:rsidRPr="008C00D2" w:rsidRDefault="00170C67" w:rsidP="00982EAF">
      <w:pPr>
        <w:spacing w:after="0" w:line="240" w:lineRule="auto"/>
        <w:rPr>
          <w:rFonts w:cstheme="minorHAnsi"/>
          <w:b/>
          <w:bCs/>
          <w:sz w:val="28"/>
          <w:szCs w:val="28"/>
          <w:lang w:val="en-US"/>
        </w:rPr>
      </w:pPr>
      <w:r w:rsidRPr="008C00D2">
        <w:rPr>
          <w:rFonts w:cstheme="minorHAnsi"/>
          <w:b/>
          <w:bCs/>
          <w:sz w:val="28"/>
          <w:szCs w:val="28"/>
          <w:lang w:val="en-US"/>
        </w:rPr>
        <w:t>Budget:</w:t>
      </w:r>
    </w:p>
    <w:p w14:paraId="632C879E" w14:textId="77777777" w:rsidR="00170C67" w:rsidRPr="004A5A89" w:rsidRDefault="00170C67" w:rsidP="00982EAF">
      <w:pPr>
        <w:spacing w:after="0" w:line="240" w:lineRule="auto"/>
        <w:rPr>
          <w:rFonts w:cstheme="minorHAnsi"/>
          <w:sz w:val="28"/>
          <w:szCs w:val="28"/>
          <w:lang w:val="en-US"/>
        </w:rPr>
      </w:pPr>
      <w:r w:rsidRPr="004A5A89">
        <w:rPr>
          <w:rFonts w:cstheme="minorHAnsi"/>
          <w:sz w:val="28"/>
          <w:szCs w:val="28"/>
          <w:lang w:val="en-US"/>
        </w:rPr>
        <w:t xml:space="preserve">Components: </w:t>
      </w:r>
      <w:r w:rsidRPr="004A5A89">
        <w:rPr>
          <w:rFonts w:cstheme="minorHAnsi"/>
          <w:b/>
          <w:bCs/>
          <w:sz w:val="28"/>
          <w:szCs w:val="28"/>
          <w:lang w:val="en-US"/>
        </w:rPr>
        <w:t>Income (</w:t>
      </w:r>
      <w:r w:rsidRPr="004A5A89">
        <w:rPr>
          <w:rFonts w:cstheme="minorHAnsi"/>
          <w:sz w:val="28"/>
          <w:szCs w:val="28"/>
          <w:lang w:val="en-US"/>
        </w:rPr>
        <w:t xml:space="preserve">grants, donations, membership fees, etc.) and </w:t>
      </w:r>
      <w:r w:rsidRPr="004A5A89">
        <w:rPr>
          <w:rFonts w:cstheme="minorHAnsi"/>
          <w:b/>
          <w:bCs/>
          <w:sz w:val="28"/>
          <w:szCs w:val="28"/>
          <w:lang w:val="en-US"/>
        </w:rPr>
        <w:t>Expenses</w:t>
      </w:r>
    </w:p>
    <w:p w14:paraId="3E5BA6FE" w14:textId="77777777" w:rsidR="00170C67" w:rsidRPr="004A5A89" w:rsidRDefault="00170C67" w:rsidP="00982EAF">
      <w:pPr>
        <w:spacing w:after="0" w:line="240" w:lineRule="auto"/>
        <w:rPr>
          <w:rFonts w:cstheme="minorHAnsi"/>
          <w:sz w:val="28"/>
          <w:szCs w:val="28"/>
          <w:lang w:val="en-US"/>
        </w:rPr>
      </w:pPr>
      <w:r w:rsidRPr="004A5A89">
        <w:rPr>
          <w:rFonts w:cstheme="minorHAnsi"/>
          <w:sz w:val="28"/>
          <w:szCs w:val="28"/>
          <w:lang w:val="en-US"/>
        </w:rPr>
        <w:lastRenderedPageBreak/>
        <w:t>(program costs, rent, salaries, etc.)</w:t>
      </w:r>
    </w:p>
    <w:p w14:paraId="5D223C02" w14:textId="77777777" w:rsidR="00170C67" w:rsidRPr="004A5A89" w:rsidRDefault="00170C67" w:rsidP="00982EAF">
      <w:pPr>
        <w:spacing w:after="0" w:line="240" w:lineRule="auto"/>
        <w:rPr>
          <w:rFonts w:cstheme="minorHAnsi"/>
          <w:sz w:val="28"/>
          <w:szCs w:val="28"/>
          <w:lang w:val="en-US"/>
        </w:rPr>
      </w:pPr>
      <w:r w:rsidRPr="004A5A89">
        <w:rPr>
          <w:rFonts w:cstheme="minorHAnsi"/>
          <w:sz w:val="28"/>
          <w:szCs w:val="28"/>
          <w:lang w:val="en-US"/>
        </w:rPr>
        <w:t>Key Features: Balanced (income = expenses), realistic, and aligned with your</w:t>
      </w:r>
    </w:p>
    <w:p w14:paraId="0564FB7C" w14:textId="5C523EE1" w:rsidR="00170C67" w:rsidRPr="004A5A89" w:rsidRDefault="004A5A89" w:rsidP="00982EAF">
      <w:pPr>
        <w:spacing w:after="0" w:line="240" w:lineRule="auto"/>
        <w:rPr>
          <w:rFonts w:cstheme="minorHAnsi"/>
          <w:sz w:val="28"/>
          <w:szCs w:val="28"/>
          <w:lang w:val="en-US"/>
        </w:rPr>
      </w:pPr>
      <w:r w:rsidRPr="004A5A89">
        <w:rPr>
          <w:rFonts w:cstheme="minorHAnsi"/>
          <w:sz w:val="28"/>
          <w:szCs w:val="28"/>
          <w:lang w:val="en-US"/>
        </w:rPr>
        <w:t>O</w:t>
      </w:r>
      <w:r w:rsidR="00170C67" w:rsidRPr="004A5A89">
        <w:rPr>
          <w:rFonts w:cstheme="minorHAnsi"/>
          <w:sz w:val="28"/>
          <w:szCs w:val="28"/>
          <w:lang w:val="en-US"/>
        </w:rPr>
        <w:t>rganization</w:t>
      </w:r>
      <w:r>
        <w:rPr>
          <w:rFonts w:cstheme="minorHAnsi"/>
          <w:sz w:val="28"/>
          <w:szCs w:val="28"/>
          <w:lang w:val="en-US"/>
        </w:rPr>
        <w:t>’</w:t>
      </w:r>
      <w:r w:rsidR="00170C67" w:rsidRPr="004A5A89">
        <w:rPr>
          <w:rFonts w:cstheme="minorHAnsi"/>
          <w:sz w:val="28"/>
          <w:szCs w:val="28"/>
          <w:lang w:val="en-US"/>
        </w:rPr>
        <w:t>s goals.</w:t>
      </w:r>
    </w:p>
    <w:p w14:paraId="0E1086F6" w14:textId="77777777" w:rsidR="00170C67" w:rsidRPr="008C00D2" w:rsidRDefault="00170C67" w:rsidP="00982EAF">
      <w:pPr>
        <w:spacing w:after="0" w:line="240" w:lineRule="auto"/>
        <w:rPr>
          <w:rFonts w:cstheme="minorHAnsi"/>
          <w:b/>
          <w:bCs/>
          <w:sz w:val="28"/>
          <w:szCs w:val="28"/>
          <w:lang w:val="en-US"/>
        </w:rPr>
      </w:pPr>
      <w:r w:rsidRPr="008C00D2">
        <w:rPr>
          <w:rFonts w:cstheme="minorHAnsi"/>
          <w:b/>
          <w:bCs/>
          <w:sz w:val="28"/>
          <w:szCs w:val="28"/>
          <w:lang w:val="en-US"/>
        </w:rPr>
        <w:t>Balance Sheet:</w:t>
      </w:r>
    </w:p>
    <w:p w14:paraId="2B1646B6" w14:textId="77777777" w:rsidR="00170C67" w:rsidRPr="00982EAF" w:rsidRDefault="00170C67" w:rsidP="00982EAF">
      <w:pPr>
        <w:spacing w:after="0" w:line="240" w:lineRule="auto"/>
        <w:rPr>
          <w:rFonts w:cstheme="minorHAnsi"/>
          <w:sz w:val="28"/>
          <w:szCs w:val="28"/>
          <w:lang w:val="en-US"/>
        </w:rPr>
      </w:pPr>
      <w:r w:rsidRPr="00982EAF">
        <w:rPr>
          <w:rFonts w:cstheme="minorHAnsi"/>
          <w:sz w:val="28"/>
          <w:szCs w:val="28"/>
          <w:lang w:val="en-US"/>
        </w:rPr>
        <w:t xml:space="preserve">Components: </w:t>
      </w:r>
      <w:r w:rsidRPr="00982EAF">
        <w:rPr>
          <w:rFonts w:cstheme="minorHAnsi"/>
          <w:b/>
          <w:bCs/>
          <w:sz w:val="28"/>
          <w:szCs w:val="28"/>
          <w:lang w:val="en-US"/>
        </w:rPr>
        <w:t>Assets</w:t>
      </w:r>
      <w:r w:rsidRPr="00982EAF">
        <w:rPr>
          <w:rFonts w:cstheme="minorHAnsi"/>
          <w:sz w:val="28"/>
          <w:szCs w:val="28"/>
          <w:lang w:val="en-US"/>
        </w:rPr>
        <w:t xml:space="preserve"> (cash, equipment, property), </w:t>
      </w:r>
      <w:r w:rsidRPr="00982EAF">
        <w:rPr>
          <w:rFonts w:cstheme="minorHAnsi"/>
          <w:b/>
          <w:bCs/>
          <w:sz w:val="28"/>
          <w:szCs w:val="28"/>
          <w:lang w:val="en-US"/>
        </w:rPr>
        <w:t>Liabilities</w:t>
      </w:r>
      <w:r w:rsidRPr="00982EAF">
        <w:rPr>
          <w:rFonts w:cstheme="minorHAnsi"/>
          <w:sz w:val="28"/>
          <w:szCs w:val="28"/>
          <w:lang w:val="en-US"/>
        </w:rPr>
        <w:t xml:space="preserve"> (loans, unpaid bills),</w:t>
      </w:r>
    </w:p>
    <w:p w14:paraId="4C68462B" w14:textId="18419507" w:rsidR="00982EAF" w:rsidRDefault="00170C67" w:rsidP="00982EAF">
      <w:pPr>
        <w:spacing w:after="0" w:line="240" w:lineRule="auto"/>
        <w:rPr>
          <w:rFonts w:cstheme="minorHAnsi"/>
          <w:sz w:val="28"/>
          <w:szCs w:val="28"/>
          <w:lang w:val="en-US"/>
        </w:rPr>
      </w:pPr>
      <w:r w:rsidRPr="00982EAF">
        <w:rPr>
          <w:rFonts w:cstheme="minorHAnsi"/>
          <w:sz w:val="28"/>
          <w:szCs w:val="28"/>
          <w:lang w:val="en-US"/>
        </w:rPr>
        <w:t>and</w:t>
      </w:r>
      <w:r w:rsidRPr="00982EAF">
        <w:rPr>
          <w:rFonts w:cstheme="minorHAnsi"/>
          <w:b/>
          <w:bCs/>
          <w:sz w:val="28"/>
          <w:szCs w:val="28"/>
          <w:lang w:val="en-US"/>
        </w:rPr>
        <w:t xml:space="preserve"> Equity</w:t>
      </w:r>
      <w:r w:rsidRPr="00982EAF">
        <w:rPr>
          <w:rFonts w:cstheme="minorHAnsi"/>
          <w:sz w:val="28"/>
          <w:szCs w:val="28"/>
          <w:lang w:val="en-US"/>
        </w:rPr>
        <w:t xml:space="preserve"> (net worth)</w:t>
      </w:r>
    </w:p>
    <w:p w14:paraId="6CBACAFC" w14:textId="70A03042" w:rsidR="00170C67" w:rsidRPr="00982EAF" w:rsidRDefault="00170C67" w:rsidP="00982EAF">
      <w:pPr>
        <w:spacing w:after="0" w:line="240" w:lineRule="auto"/>
        <w:rPr>
          <w:rFonts w:cstheme="minorHAnsi"/>
          <w:sz w:val="28"/>
          <w:szCs w:val="28"/>
          <w:lang w:val="en-US"/>
        </w:rPr>
      </w:pPr>
      <w:r w:rsidRPr="00982EAF">
        <w:rPr>
          <w:rFonts w:cstheme="minorHAnsi"/>
          <w:sz w:val="28"/>
          <w:szCs w:val="28"/>
          <w:lang w:val="en-US"/>
        </w:rPr>
        <w:t>Key Features: Accurately reflects your organization</w:t>
      </w:r>
      <w:r w:rsidR="00982EAF" w:rsidRPr="00982EAF">
        <w:rPr>
          <w:rFonts w:cstheme="minorHAnsi"/>
          <w:sz w:val="28"/>
          <w:szCs w:val="28"/>
          <w:lang w:val="en-US"/>
        </w:rPr>
        <w:t>’</w:t>
      </w:r>
      <w:r w:rsidRPr="00982EAF">
        <w:rPr>
          <w:rFonts w:cstheme="minorHAnsi"/>
          <w:sz w:val="28"/>
          <w:szCs w:val="28"/>
          <w:lang w:val="en-US"/>
        </w:rPr>
        <w:t xml:space="preserve">s financial position and </w:t>
      </w:r>
      <w:proofErr w:type="gramStart"/>
      <w:r w:rsidRPr="00982EAF">
        <w:rPr>
          <w:rFonts w:cstheme="minorHAnsi"/>
          <w:sz w:val="28"/>
          <w:szCs w:val="28"/>
          <w:lang w:val="en-US"/>
        </w:rPr>
        <w:t>shows</w:t>
      </w:r>
      <w:proofErr w:type="gramEnd"/>
    </w:p>
    <w:p w14:paraId="550A1B1C" w14:textId="77777777" w:rsidR="00170C67" w:rsidRPr="00982EAF" w:rsidRDefault="00170C67" w:rsidP="00982EAF">
      <w:pPr>
        <w:spacing w:after="0" w:line="240" w:lineRule="auto"/>
        <w:rPr>
          <w:rFonts w:cstheme="minorHAnsi"/>
          <w:sz w:val="28"/>
          <w:szCs w:val="28"/>
          <w:lang w:val="en-US"/>
        </w:rPr>
      </w:pPr>
      <w:r w:rsidRPr="00982EAF">
        <w:rPr>
          <w:rFonts w:cstheme="minorHAnsi"/>
          <w:sz w:val="28"/>
          <w:szCs w:val="28"/>
          <w:lang w:val="en-US"/>
        </w:rPr>
        <w:t>a positive net worth.</w:t>
      </w:r>
    </w:p>
    <w:p w14:paraId="00C74171" w14:textId="77777777" w:rsidR="00982EAF" w:rsidRDefault="00982EAF" w:rsidP="00982EAF">
      <w:pPr>
        <w:spacing w:after="0" w:line="240" w:lineRule="auto"/>
        <w:rPr>
          <w:rFonts w:cstheme="minorHAnsi"/>
          <w:sz w:val="28"/>
          <w:szCs w:val="28"/>
          <w:lang w:val="en-US"/>
        </w:rPr>
      </w:pPr>
    </w:p>
    <w:p w14:paraId="57DF1405" w14:textId="3555BB95" w:rsidR="00170C67" w:rsidRPr="003D4F70" w:rsidRDefault="00170C67" w:rsidP="003D4F70">
      <w:pPr>
        <w:pStyle w:val="Heading3"/>
        <w:rPr>
          <w:color w:val="auto"/>
          <w:sz w:val="28"/>
          <w:szCs w:val="28"/>
          <w:lang w:val="en-US"/>
        </w:rPr>
      </w:pPr>
      <w:bookmarkStart w:id="14" w:name="_Toc159324026"/>
      <w:r w:rsidRPr="003D4F70">
        <w:rPr>
          <w:color w:val="auto"/>
          <w:sz w:val="28"/>
          <w:szCs w:val="28"/>
          <w:lang w:val="en-US"/>
        </w:rPr>
        <w:t>5. Analyzing Budgets and Balance Sheets:</w:t>
      </w:r>
      <w:bookmarkEnd w:id="14"/>
    </w:p>
    <w:p w14:paraId="240FE573" w14:textId="074DAC41" w:rsidR="00170C67" w:rsidRPr="00982EAF" w:rsidRDefault="00170C67" w:rsidP="00982EAF">
      <w:pPr>
        <w:pStyle w:val="ListParagraph"/>
        <w:numPr>
          <w:ilvl w:val="0"/>
          <w:numId w:val="7"/>
        </w:numPr>
        <w:spacing w:after="0" w:line="240" w:lineRule="auto"/>
        <w:rPr>
          <w:rFonts w:cstheme="minorHAnsi"/>
          <w:sz w:val="28"/>
          <w:szCs w:val="28"/>
          <w:lang w:val="en-US"/>
        </w:rPr>
      </w:pPr>
      <w:r w:rsidRPr="001170D9">
        <w:rPr>
          <w:rFonts w:cstheme="minorHAnsi"/>
          <w:color w:val="C00000"/>
          <w:sz w:val="28"/>
          <w:szCs w:val="28"/>
          <w:lang w:val="en-US"/>
        </w:rPr>
        <w:t>Red Flags in a Budget</w:t>
      </w:r>
      <w:r w:rsidRPr="00982EAF">
        <w:rPr>
          <w:rFonts w:cstheme="minorHAnsi"/>
          <w:sz w:val="28"/>
          <w:szCs w:val="28"/>
          <w:lang w:val="en-US"/>
        </w:rPr>
        <w:t>:</w:t>
      </w:r>
    </w:p>
    <w:p w14:paraId="10E23A42" w14:textId="77777777" w:rsidR="00170C67" w:rsidRPr="00982EAF" w:rsidRDefault="00170C67" w:rsidP="00982EAF">
      <w:pPr>
        <w:spacing w:after="0" w:line="240" w:lineRule="auto"/>
        <w:rPr>
          <w:rFonts w:cstheme="minorHAnsi"/>
          <w:sz w:val="28"/>
          <w:szCs w:val="28"/>
          <w:lang w:val="en-US"/>
        </w:rPr>
      </w:pPr>
      <w:r w:rsidRPr="00982EAF">
        <w:rPr>
          <w:rFonts w:cstheme="minorHAnsi"/>
          <w:b/>
          <w:bCs/>
          <w:sz w:val="28"/>
          <w:szCs w:val="28"/>
          <w:lang w:val="en-US"/>
        </w:rPr>
        <w:t>Unrealistic income projections:</w:t>
      </w:r>
      <w:r w:rsidRPr="00982EAF">
        <w:rPr>
          <w:rFonts w:cstheme="minorHAnsi"/>
          <w:sz w:val="28"/>
          <w:szCs w:val="28"/>
          <w:lang w:val="en-US"/>
        </w:rPr>
        <w:t xml:space="preserve"> Overestimating income can lead to </w:t>
      </w:r>
      <w:proofErr w:type="gramStart"/>
      <w:r w:rsidRPr="00982EAF">
        <w:rPr>
          <w:rFonts w:cstheme="minorHAnsi"/>
          <w:sz w:val="28"/>
          <w:szCs w:val="28"/>
          <w:lang w:val="en-US"/>
        </w:rPr>
        <w:t>financial</w:t>
      </w:r>
      <w:proofErr w:type="gramEnd"/>
    </w:p>
    <w:p w14:paraId="51E1A269" w14:textId="77777777" w:rsidR="00170C67" w:rsidRPr="00982EAF" w:rsidRDefault="00170C67" w:rsidP="00982EAF">
      <w:pPr>
        <w:spacing w:after="0" w:line="240" w:lineRule="auto"/>
        <w:rPr>
          <w:rFonts w:cstheme="minorHAnsi"/>
          <w:sz w:val="28"/>
          <w:szCs w:val="28"/>
          <w:lang w:val="en-US"/>
        </w:rPr>
      </w:pPr>
      <w:r w:rsidRPr="00982EAF">
        <w:rPr>
          <w:rFonts w:cstheme="minorHAnsi"/>
          <w:sz w:val="28"/>
          <w:szCs w:val="28"/>
          <w:lang w:val="en-US"/>
        </w:rPr>
        <w:t>problems later.</w:t>
      </w:r>
    </w:p>
    <w:p w14:paraId="582064F8" w14:textId="77777777" w:rsidR="00170C67" w:rsidRPr="00982EAF" w:rsidRDefault="00170C67" w:rsidP="00982EAF">
      <w:pPr>
        <w:spacing w:after="0" w:line="240" w:lineRule="auto"/>
        <w:rPr>
          <w:rFonts w:cstheme="minorHAnsi"/>
          <w:sz w:val="28"/>
          <w:szCs w:val="28"/>
          <w:lang w:val="en-US"/>
        </w:rPr>
      </w:pPr>
      <w:r w:rsidRPr="00EA0EBB">
        <w:rPr>
          <w:rFonts w:cstheme="minorHAnsi"/>
          <w:b/>
          <w:bCs/>
          <w:sz w:val="28"/>
          <w:szCs w:val="28"/>
          <w:lang w:val="en-US"/>
        </w:rPr>
        <w:t>Unclear expense categories:</w:t>
      </w:r>
      <w:r w:rsidRPr="00982EAF">
        <w:rPr>
          <w:rFonts w:cstheme="minorHAnsi"/>
          <w:sz w:val="28"/>
          <w:szCs w:val="28"/>
          <w:lang w:val="en-US"/>
        </w:rPr>
        <w:t xml:space="preserve"> Lack of detail makes it difficult to track </w:t>
      </w:r>
      <w:proofErr w:type="gramStart"/>
      <w:r w:rsidRPr="00982EAF">
        <w:rPr>
          <w:rFonts w:cstheme="minorHAnsi"/>
          <w:sz w:val="28"/>
          <w:szCs w:val="28"/>
          <w:lang w:val="en-US"/>
        </w:rPr>
        <w:t>spending</w:t>
      </w:r>
      <w:proofErr w:type="gramEnd"/>
    </w:p>
    <w:p w14:paraId="6DCE5B3A" w14:textId="77777777" w:rsidR="00170C67" w:rsidRPr="00982EAF" w:rsidRDefault="00170C67" w:rsidP="00982EAF">
      <w:pPr>
        <w:spacing w:after="0" w:line="240" w:lineRule="auto"/>
        <w:rPr>
          <w:rFonts w:cstheme="minorHAnsi"/>
          <w:sz w:val="28"/>
          <w:szCs w:val="28"/>
          <w:lang w:val="en-US"/>
        </w:rPr>
      </w:pPr>
      <w:r w:rsidRPr="00982EAF">
        <w:rPr>
          <w:rFonts w:cstheme="minorHAnsi"/>
          <w:sz w:val="28"/>
          <w:szCs w:val="28"/>
          <w:lang w:val="en-US"/>
        </w:rPr>
        <w:t>and identify areas for improvement.</w:t>
      </w:r>
    </w:p>
    <w:p w14:paraId="208EB7CF" w14:textId="77777777" w:rsidR="00170C67" w:rsidRPr="00982EAF" w:rsidRDefault="00170C67" w:rsidP="00982EAF">
      <w:pPr>
        <w:spacing w:after="0" w:line="240" w:lineRule="auto"/>
        <w:rPr>
          <w:rFonts w:cstheme="minorHAnsi"/>
          <w:sz w:val="28"/>
          <w:szCs w:val="28"/>
          <w:lang w:val="en-US"/>
        </w:rPr>
      </w:pPr>
      <w:r w:rsidRPr="00EA0EBB">
        <w:rPr>
          <w:rFonts w:cstheme="minorHAnsi"/>
          <w:b/>
          <w:bCs/>
          <w:sz w:val="28"/>
          <w:szCs w:val="28"/>
          <w:lang w:val="en-US"/>
        </w:rPr>
        <w:t>Unapproved expenses:</w:t>
      </w:r>
      <w:r w:rsidRPr="00982EAF">
        <w:rPr>
          <w:rFonts w:cstheme="minorHAnsi"/>
          <w:sz w:val="28"/>
          <w:szCs w:val="28"/>
          <w:lang w:val="en-US"/>
        </w:rPr>
        <w:t xml:space="preserve"> Spending outside the budget raises concerns about</w:t>
      </w:r>
    </w:p>
    <w:p w14:paraId="71DE4309" w14:textId="3288CBE0" w:rsidR="003E0A91" w:rsidRPr="00AF4908" w:rsidRDefault="00170C67" w:rsidP="00AF4908">
      <w:pPr>
        <w:spacing w:after="0" w:line="240" w:lineRule="auto"/>
        <w:rPr>
          <w:rFonts w:cstheme="minorHAnsi"/>
          <w:sz w:val="28"/>
          <w:szCs w:val="28"/>
          <w:lang w:val="en-US"/>
        </w:rPr>
      </w:pPr>
      <w:r w:rsidRPr="00982EAF">
        <w:rPr>
          <w:rFonts w:cstheme="minorHAnsi"/>
          <w:sz w:val="28"/>
          <w:szCs w:val="28"/>
          <w:lang w:val="en-US"/>
        </w:rPr>
        <w:t>accountability.</w:t>
      </w:r>
    </w:p>
    <w:p w14:paraId="6F0833EE" w14:textId="0333B61E" w:rsidR="00170C67" w:rsidRPr="003E0A91" w:rsidRDefault="00170C67" w:rsidP="003E0A91">
      <w:pPr>
        <w:pStyle w:val="ListParagraph"/>
        <w:numPr>
          <w:ilvl w:val="0"/>
          <w:numId w:val="7"/>
        </w:numPr>
        <w:spacing w:after="0" w:line="240" w:lineRule="auto"/>
        <w:rPr>
          <w:rFonts w:cstheme="minorHAnsi"/>
          <w:sz w:val="28"/>
          <w:szCs w:val="28"/>
          <w:lang w:val="en-US"/>
        </w:rPr>
      </w:pPr>
      <w:r w:rsidRPr="001170D9">
        <w:rPr>
          <w:rFonts w:cstheme="minorHAnsi"/>
          <w:color w:val="C00000"/>
          <w:sz w:val="28"/>
          <w:szCs w:val="28"/>
          <w:lang w:val="en-US"/>
        </w:rPr>
        <w:t>Red Flags in a Balance Sheet:</w:t>
      </w:r>
    </w:p>
    <w:p w14:paraId="28BD19D6" w14:textId="77777777" w:rsidR="00170C67" w:rsidRPr="00982EAF" w:rsidRDefault="00170C67" w:rsidP="00982EAF">
      <w:pPr>
        <w:spacing w:after="0" w:line="240" w:lineRule="auto"/>
        <w:rPr>
          <w:rFonts w:cstheme="minorHAnsi"/>
          <w:sz w:val="28"/>
          <w:szCs w:val="28"/>
          <w:lang w:val="en-US"/>
        </w:rPr>
      </w:pPr>
      <w:r w:rsidRPr="006E4672">
        <w:rPr>
          <w:rFonts w:cstheme="minorHAnsi"/>
          <w:b/>
          <w:bCs/>
          <w:sz w:val="28"/>
          <w:szCs w:val="28"/>
          <w:lang w:val="en-US"/>
        </w:rPr>
        <w:t>Negative net worth:</w:t>
      </w:r>
      <w:r w:rsidRPr="00982EAF">
        <w:rPr>
          <w:rFonts w:cstheme="minorHAnsi"/>
          <w:sz w:val="28"/>
          <w:szCs w:val="28"/>
          <w:lang w:val="en-US"/>
        </w:rPr>
        <w:t xml:space="preserve"> This indicates your organization owes more than it owns,</w:t>
      </w:r>
    </w:p>
    <w:p w14:paraId="799501A1" w14:textId="77777777" w:rsidR="00170C67" w:rsidRPr="00982EAF" w:rsidRDefault="00170C67" w:rsidP="00982EAF">
      <w:pPr>
        <w:spacing w:after="0" w:line="240" w:lineRule="auto"/>
        <w:rPr>
          <w:rFonts w:cstheme="minorHAnsi"/>
          <w:sz w:val="28"/>
          <w:szCs w:val="28"/>
          <w:lang w:val="en-US"/>
        </w:rPr>
      </w:pPr>
      <w:r w:rsidRPr="00982EAF">
        <w:rPr>
          <w:rFonts w:cstheme="minorHAnsi"/>
          <w:sz w:val="28"/>
          <w:szCs w:val="28"/>
          <w:lang w:val="en-US"/>
        </w:rPr>
        <w:t>raising concerns about solvency.</w:t>
      </w:r>
    </w:p>
    <w:p w14:paraId="646C63FD" w14:textId="77777777" w:rsidR="00170C67" w:rsidRPr="00982EAF" w:rsidRDefault="00170C67" w:rsidP="00982EAF">
      <w:pPr>
        <w:spacing w:after="0" w:line="240" w:lineRule="auto"/>
        <w:rPr>
          <w:rFonts w:cstheme="minorHAnsi"/>
          <w:sz w:val="28"/>
          <w:szCs w:val="28"/>
          <w:lang w:val="en-US"/>
        </w:rPr>
      </w:pPr>
      <w:r w:rsidRPr="006E4672">
        <w:rPr>
          <w:rFonts w:cstheme="minorHAnsi"/>
          <w:b/>
          <w:bCs/>
          <w:sz w:val="28"/>
          <w:szCs w:val="28"/>
          <w:lang w:val="en-US"/>
        </w:rPr>
        <w:t>Large liabilities compared to assets</w:t>
      </w:r>
      <w:r w:rsidRPr="00982EAF">
        <w:rPr>
          <w:rFonts w:cstheme="minorHAnsi"/>
          <w:sz w:val="28"/>
          <w:szCs w:val="28"/>
          <w:lang w:val="en-US"/>
        </w:rPr>
        <w:t>: High debt levels can be risky and limit your</w:t>
      </w:r>
    </w:p>
    <w:p w14:paraId="2D44CD55" w14:textId="6DB852C2" w:rsidR="00170C67" w:rsidRPr="00982EAF" w:rsidRDefault="006E4672" w:rsidP="00982EAF">
      <w:pPr>
        <w:spacing w:after="0" w:line="240" w:lineRule="auto"/>
        <w:rPr>
          <w:rFonts w:cstheme="minorHAnsi"/>
          <w:sz w:val="28"/>
          <w:szCs w:val="28"/>
          <w:lang w:val="en-US"/>
        </w:rPr>
      </w:pPr>
      <w:r w:rsidRPr="00982EAF">
        <w:rPr>
          <w:rFonts w:cstheme="minorHAnsi"/>
          <w:sz w:val="28"/>
          <w:szCs w:val="28"/>
          <w:lang w:val="en-US"/>
        </w:rPr>
        <w:t>O</w:t>
      </w:r>
      <w:r w:rsidR="00170C67" w:rsidRPr="00982EAF">
        <w:rPr>
          <w:rFonts w:cstheme="minorHAnsi"/>
          <w:sz w:val="28"/>
          <w:szCs w:val="28"/>
          <w:lang w:val="en-US"/>
        </w:rPr>
        <w:t>rganization</w:t>
      </w:r>
      <w:r>
        <w:rPr>
          <w:rFonts w:cstheme="minorHAnsi"/>
          <w:sz w:val="28"/>
          <w:szCs w:val="28"/>
          <w:lang w:val="en-US"/>
        </w:rPr>
        <w:t>’</w:t>
      </w:r>
      <w:r w:rsidR="00170C67" w:rsidRPr="00982EAF">
        <w:rPr>
          <w:rFonts w:cstheme="minorHAnsi"/>
          <w:sz w:val="28"/>
          <w:szCs w:val="28"/>
          <w:lang w:val="en-US"/>
        </w:rPr>
        <w:t>s flexibility.</w:t>
      </w:r>
    </w:p>
    <w:p w14:paraId="43860959" w14:textId="77777777" w:rsidR="00170C67" w:rsidRPr="00982EAF" w:rsidRDefault="00170C67" w:rsidP="00982EAF">
      <w:pPr>
        <w:spacing w:after="0" w:line="240" w:lineRule="auto"/>
        <w:rPr>
          <w:rFonts w:cstheme="minorHAnsi"/>
          <w:sz w:val="28"/>
          <w:szCs w:val="28"/>
          <w:lang w:val="en-US"/>
        </w:rPr>
      </w:pPr>
      <w:r w:rsidRPr="002D65DE">
        <w:rPr>
          <w:rFonts w:cstheme="minorHAnsi"/>
          <w:b/>
          <w:bCs/>
          <w:sz w:val="28"/>
          <w:szCs w:val="28"/>
          <w:lang w:val="en-US"/>
        </w:rPr>
        <w:t>Unexplained changes:</w:t>
      </w:r>
      <w:r w:rsidRPr="00982EAF">
        <w:rPr>
          <w:rFonts w:cstheme="minorHAnsi"/>
          <w:sz w:val="28"/>
          <w:szCs w:val="28"/>
          <w:lang w:val="en-US"/>
        </w:rPr>
        <w:t xml:space="preserve"> Significant fluctuations in asset or liability values </w:t>
      </w:r>
      <w:proofErr w:type="gramStart"/>
      <w:r w:rsidRPr="00982EAF">
        <w:rPr>
          <w:rFonts w:cstheme="minorHAnsi"/>
          <w:sz w:val="28"/>
          <w:szCs w:val="28"/>
          <w:lang w:val="en-US"/>
        </w:rPr>
        <w:t>require</w:t>
      </w:r>
      <w:proofErr w:type="gramEnd"/>
    </w:p>
    <w:p w14:paraId="08218283" w14:textId="77777777" w:rsidR="00170C67" w:rsidRDefault="00170C67" w:rsidP="00982EAF">
      <w:pPr>
        <w:spacing w:after="0" w:line="240" w:lineRule="auto"/>
        <w:rPr>
          <w:rFonts w:cstheme="minorHAnsi"/>
          <w:sz w:val="28"/>
          <w:szCs w:val="28"/>
          <w:lang w:val="en-US"/>
        </w:rPr>
      </w:pPr>
      <w:r w:rsidRPr="00982EAF">
        <w:rPr>
          <w:rFonts w:cstheme="minorHAnsi"/>
          <w:sz w:val="28"/>
          <w:szCs w:val="28"/>
          <w:lang w:val="en-US"/>
        </w:rPr>
        <w:t>investigation.</w:t>
      </w:r>
    </w:p>
    <w:p w14:paraId="5EF606BC" w14:textId="269937BB" w:rsidR="004D78DE" w:rsidRPr="003D4F70" w:rsidRDefault="00170C67" w:rsidP="00982EAF">
      <w:pPr>
        <w:spacing w:after="0" w:line="240" w:lineRule="auto"/>
        <w:rPr>
          <w:rFonts w:cstheme="minorHAnsi"/>
          <w:b/>
          <w:bCs/>
          <w:sz w:val="28"/>
          <w:szCs w:val="28"/>
          <w:lang w:val="en-US"/>
        </w:rPr>
      </w:pPr>
      <w:r w:rsidRPr="00597ACC">
        <w:rPr>
          <w:rFonts w:cstheme="minorHAnsi"/>
          <w:b/>
          <w:bCs/>
          <w:sz w:val="28"/>
          <w:szCs w:val="28"/>
          <w:lang w:val="en-US"/>
        </w:rPr>
        <w:t>Right vs. Wrong:</w:t>
      </w:r>
    </w:p>
    <w:p w14:paraId="6064A8F5" w14:textId="72A3296C" w:rsidR="00170C67" w:rsidRPr="00F73758" w:rsidRDefault="00E94392" w:rsidP="003D4F70">
      <w:pPr>
        <w:pStyle w:val="Heading3"/>
        <w:rPr>
          <w:b/>
          <w:bCs/>
          <w:color w:val="auto"/>
          <w:sz w:val="28"/>
          <w:szCs w:val="28"/>
          <w:lang w:val="en-US"/>
        </w:rPr>
      </w:pPr>
      <w:bookmarkStart w:id="15" w:name="_Toc159324027"/>
      <w:r w:rsidRPr="00F73758">
        <w:rPr>
          <w:b/>
          <w:bCs/>
          <w:color w:val="auto"/>
          <w:sz w:val="28"/>
          <w:szCs w:val="28"/>
          <w:lang w:val="en-US"/>
        </w:rPr>
        <w:t xml:space="preserve">Figure 1 </w:t>
      </w:r>
      <w:r w:rsidR="00170C67" w:rsidRPr="00F73758">
        <w:rPr>
          <w:b/>
          <w:bCs/>
          <w:color w:val="auto"/>
          <w:sz w:val="28"/>
          <w:szCs w:val="28"/>
          <w:lang w:val="en-US"/>
        </w:rPr>
        <w:t>Example: Budget</w:t>
      </w:r>
      <w:bookmarkEnd w:id="15"/>
    </w:p>
    <w:tbl>
      <w:tblPr>
        <w:tblStyle w:val="TableGrid"/>
        <w:tblW w:w="0" w:type="auto"/>
        <w:tblLook w:val="04A0" w:firstRow="1" w:lastRow="0" w:firstColumn="1" w:lastColumn="0" w:noHBand="0" w:noVBand="1"/>
      </w:tblPr>
      <w:tblGrid>
        <w:gridCol w:w="2614"/>
        <w:gridCol w:w="2614"/>
        <w:gridCol w:w="2989"/>
        <w:gridCol w:w="2239"/>
      </w:tblGrid>
      <w:tr w:rsidR="00497DFD" w14:paraId="7F7A0C9F" w14:textId="77777777" w:rsidTr="00CE7231">
        <w:trPr>
          <w:trHeight w:val="883"/>
        </w:trPr>
        <w:tc>
          <w:tcPr>
            <w:tcW w:w="2614" w:type="dxa"/>
          </w:tcPr>
          <w:p w14:paraId="4F82B3AA" w14:textId="37B8432C" w:rsidR="00497DFD" w:rsidRPr="007B14E3" w:rsidRDefault="007B14E3" w:rsidP="00982EAF">
            <w:pPr>
              <w:rPr>
                <w:rFonts w:cstheme="minorHAnsi"/>
                <w:b/>
                <w:bCs/>
                <w:sz w:val="28"/>
                <w:szCs w:val="28"/>
                <w:lang w:val="en-US"/>
              </w:rPr>
            </w:pPr>
            <w:r w:rsidRPr="007B14E3">
              <w:rPr>
                <w:rFonts w:cstheme="minorHAnsi"/>
                <w:b/>
                <w:bCs/>
                <w:sz w:val="28"/>
                <w:szCs w:val="28"/>
                <w:lang w:val="en-US"/>
              </w:rPr>
              <w:t>Category</w:t>
            </w:r>
          </w:p>
        </w:tc>
        <w:tc>
          <w:tcPr>
            <w:tcW w:w="2614" w:type="dxa"/>
          </w:tcPr>
          <w:p w14:paraId="6433562D" w14:textId="4A3C159B" w:rsidR="00497DFD" w:rsidRPr="007B14E3" w:rsidRDefault="007B14E3" w:rsidP="00982EAF">
            <w:pPr>
              <w:rPr>
                <w:rFonts w:cstheme="minorHAnsi"/>
                <w:b/>
                <w:bCs/>
                <w:sz w:val="28"/>
                <w:szCs w:val="28"/>
                <w:lang w:val="en-US"/>
              </w:rPr>
            </w:pPr>
            <w:r w:rsidRPr="007B14E3">
              <w:rPr>
                <w:rFonts w:cstheme="minorHAnsi"/>
                <w:b/>
                <w:bCs/>
                <w:sz w:val="28"/>
                <w:szCs w:val="28"/>
                <w:lang w:val="en-US"/>
              </w:rPr>
              <w:t>Correct Budget</w:t>
            </w:r>
          </w:p>
        </w:tc>
        <w:tc>
          <w:tcPr>
            <w:tcW w:w="2989" w:type="dxa"/>
          </w:tcPr>
          <w:p w14:paraId="7B93FFA9" w14:textId="77777777" w:rsidR="007B14E3" w:rsidRPr="007B14E3" w:rsidRDefault="007B14E3" w:rsidP="007B14E3">
            <w:pPr>
              <w:rPr>
                <w:rFonts w:eastAsiaTheme="minorHAnsi" w:cstheme="minorHAnsi"/>
                <w:b/>
                <w:bCs/>
                <w:kern w:val="2"/>
                <w:sz w:val="28"/>
                <w:szCs w:val="28"/>
                <w:lang w:val="en-US" w:eastAsia="en-US"/>
                <w14:ligatures w14:val="standardContextual"/>
              </w:rPr>
            </w:pPr>
            <w:r w:rsidRPr="007B14E3">
              <w:rPr>
                <w:rFonts w:cstheme="minorHAnsi"/>
                <w:b/>
                <w:bCs/>
                <w:sz w:val="28"/>
                <w:szCs w:val="28"/>
                <w:lang w:val="en-US"/>
              </w:rPr>
              <w:t xml:space="preserve">Inaccurate </w:t>
            </w:r>
          </w:p>
          <w:p w14:paraId="207DD8E3" w14:textId="7A734887" w:rsidR="00497DFD" w:rsidRPr="007B14E3" w:rsidRDefault="007B14E3" w:rsidP="00982EAF">
            <w:pPr>
              <w:rPr>
                <w:rFonts w:eastAsiaTheme="minorHAnsi" w:cstheme="minorHAnsi"/>
                <w:b/>
                <w:bCs/>
                <w:kern w:val="2"/>
                <w:sz w:val="28"/>
                <w:szCs w:val="28"/>
                <w:lang w:val="en-US" w:eastAsia="en-US"/>
                <w14:ligatures w14:val="standardContextual"/>
              </w:rPr>
            </w:pPr>
            <w:r w:rsidRPr="007B14E3">
              <w:rPr>
                <w:rFonts w:cstheme="minorHAnsi"/>
                <w:b/>
                <w:bCs/>
                <w:sz w:val="28"/>
                <w:szCs w:val="28"/>
                <w:lang w:val="en-US"/>
              </w:rPr>
              <w:t>Budget</w:t>
            </w:r>
          </w:p>
        </w:tc>
        <w:tc>
          <w:tcPr>
            <w:tcW w:w="2239" w:type="dxa"/>
          </w:tcPr>
          <w:p w14:paraId="124D5607" w14:textId="77777777" w:rsidR="007B14E3" w:rsidRPr="00982EAF" w:rsidRDefault="007B14E3" w:rsidP="007B14E3">
            <w:pPr>
              <w:rPr>
                <w:rFonts w:cstheme="minorHAnsi"/>
                <w:sz w:val="28"/>
                <w:szCs w:val="28"/>
                <w:lang w:val="en-US"/>
              </w:rPr>
            </w:pPr>
            <w:r w:rsidRPr="00982EAF">
              <w:rPr>
                <w:rFonts w:cstheme="minorHAnsi"/>
                <w:sz w:val="28"/>
                <w:szCs w:val="28"/>
                <w:lang w:val="en-US"/>
              </w:rPr>
              <w:t>Comment</w:t>
            </w:r>
          </w:p>
          <w:p w14:paraId="16F63C75" w14:textId="77777777" w:rsidR="00497DFD" w:rsidRDefault="00497DFD" w:rsidP="00982EAF">
            <w:pPr>
              <w:rPr>
                <w:rFonts w:cstheme="minorHAnsi"/>
                <w:sz w:val="28"/>
                <w:szCs w:val="28"/>
                <w:lang w:val="en-US"/>
              </w:rPr>
            </w:pPr>
          </w:p>
        </w:tc>
      </w:tr>
      <w:tr w:rsidR="00497DFD" w14:paraId="2F8FE094" w14:textId="77777777" w:rsidTr="00CE7231">
        <w:tc>
          <w:tcPr>
            <w:tcW w:w="2614" w:type="dxa"/>
          </w:tcPr>
          <w:p w14:paraId="084331D7" w14:textId="3FB292B1" w:rsidR="00497DFD" w:rsidRPr="007B14E3" w:rsidRDefault="007B14E3" w:rsidP="00982EAF">
            <w:pPr>
              <w:rPr>
                <w:rFonts w:cstheme="minorHAnsi"/>
                <w:b/>
                <w:bCs/>
                <w:sz w:val="28"/>
                <w:szCs w:val="28"/>
                <w:lang w:val="en-US"/>
              </w:rPr>
            </w:pPr>
            <w:r w:rsidRPr="007B14E3">
              <w:rPr>
                <w:rFonts w:cstheme="minorHAnsi"/>
                <w:b/>
                <w:bCs/>
                <w:sz w:val="28"/>
                <w:szCs w:val="28"/>
                <w:lang w:val="en-US"/>
              </w:rPr>
              <w:t>Income</w:t>
            </w:r>
          </w:p>
        </w:tc>
        <w:tc>
          <w:tcPr>
            <w:tcW w:w="2614" w:type="dxa"/>
          </w:tcPr>
          <w:p w14:paraId="5E00C7DF" w14:textId="77777777" w:rsidR="007B14E3" w:rsidRPr="00982EAF" w:rsidRDefault="007B14E3" w:rsidP="007B14E3">
            <w:pPr>
              <w:rPr>
                <w:rFonts w:cstheme="minorHAnsi"/>
                <w:sz w:val="28"/>
                <w:szCs w:val="28"/>
                <w:lang w:val="en-US"/>
              </w:rPr>
            </w:pPr>
            <w:r w:rsidRPr="00982EAF">
              <w:rPr>
                <w:rFonts w:cstheme="minorHAnsi"/>
                <w:sz w:val="28"/>
                <w:szCs w:val="28"/>
                <w:lang w:val="en-US"/>
              </w:rPr>
              <w:t>Clearly</w:t>
            </w:r>
          </w:p>
          <w:p w14:paraId="5F00B0AB" w14:textId="77777777" w:rsidR="007B14E3" w:rsidRPr="00982EAF" w:rsidRDefault="007B14E3" w:rsidP="007B14E3">
            <w:pPr>
              <w:rPr>
                <w:rFonts w:cstheme="minorHAnsi"/>
                <w:sz w:val="28"/>
                <w:szCs w:val="28"/>
                <w:lang w:val="en-US"/>
              </w:rPr>
            </w:pPr>
            <w:r w:rsidRPr="00982EAF">
              <w:rPr>
                <w:rFonts w:cstheme="minorHAnsi"/>
                <w:sz w:val="28"/>
                <w:szCs w:val="28"/>
                <w:lang w:val="en-US"/>
              </w:rPr>
              <w:t>categorized</w:t>
            </w:r>
          </w:p>
          <w:p w14:paraId="38867739" w14:textId="77777777" w:rsidR="007B14E3" w:rsidRPr="00982EAF" w:rsidRDefault="007B14E3" w:rsidP="007B14E3">
            <w:pPr>
              <w:rPr>
                <w:rFonts w:cstheme="minorHAnsi"/>
                <w:sz w:val="28"/>
                <w:szCs w:val="28"/>
                <w:lang w:val="en-US"/>
              </w:rPr>
            </w:pPr>
            <w:r w:rsidRPr="00982EAF">
              <w:rPr>
                <w:rFonts w:cstheme="minorHAnsi"/>
                <w:sz w:val="28"/>
                <w:szCs w:val="28"/>
                <w:lang w:val="en-US"/>
              </w:rPr>
              <w:t>sources with</w:t>
            </w:r>
          </w:p>
          <w:p w14:paraId="19989D27" w14:textId="77777777" w:rsidR="007B14E3" w:rsidRPr="00982EAF" w:rsidRDefault="007B14E3" w:rsidP="007B14E3">
            <w:pPr>
              <w:rPr>
                <w:rFonts w:cstheme="minorHAnsi"/>
                <w:sz w:val="28"/>
                <w:szCs w:val="28"/>
                <w:lang w:val="en-US"/>
              </w:rPr>
            </w:pPr>
            <w:r w:rsidRPr="00982EAF">
              <w:rPr>
                <w:rFonts w:cstheme="minorHAnsi"/>
                <w:sz w:val="28"/>
                <w:szCs w:val="28"/>
                <w:lang w:val="en-US"/>
              </w:rPr>
              <w:t>realistic</w:t>
            </w:r>
          </w:p>
          <w:p w14:paraId="7C032BD6" w14:textId="77777777" w:rsidR="00497DFD" w:rsidRDefault="007B14E3" w:rsidP="007B14E3">
            <w:pPr>
              <w:rPr>
                <w:rFonts w:cstheme="minorHAnsi"/>
                <w:sz w:val="28"/>
                <w:szCs w:val="28"/>
                <w:lang w:val="en-US"/>
              </w:rPr>
            </w:pPr>
            <w:r w:rsidRPr="00982EAF">
              <w:rPr>
                <w:rFonts w:cstheme="minorHAnsi"/>
                <w:sz w:val="28"/>
                <w:szCs w:val="28"/>
                <w:lang w:val="en-US"/>
              </w:rPr>
              <w:t>projections</w:t>
            </w:r>
          </w:p>
          <w:p w14:paraId="14DBC52C" w14:textId="0ED193AC" w:rsidR="00A237E7" w:rsidRDefault="00A237E7" w:rsidP="007B14E3">
            <w:pPr>
              <w:rPr>
                <w:rFonts w:cstheme="minorHAnsi"/>
                <w:sz w:val="28"/>
                <w:szCs w:val="28"/>
                <w:lang w:val="en-US"/>
              </w:rPr>
            </w:pPr>
          </w:p>
        </w:tc>
        <w:tc>
          <w:tcPr>
            <w:tcW w:w="2989" w:type="dxa"/>
          </w:tcPr>
          <w:p w14:paraId="70265D61" w14:textId="77777777" w:rsidR="007B14E3" w:rsidRPr="007B14E3" w:rsidRDefault="007B14E3" w:rsidP="007B14E3">
            <w:pPr>
              <w:rPr>
                <w:rFonts w:cstheme="minorHAnsi"/>
                <w:sz w:val="28"/>
                <w:szCs w:val="28"/>
                <w:lang w:val="en-US"/>
              </w:rPr>
            </w:pPr>
            <w:r w:rsidRPr="007B14E3">
              <w:rPr>
                <w:rFonts w:cstheme="minorHAnsi"/>
                <w:sz w:val="28"/>
                <w:szCs w:val="28"/>
                <w:lang w:val="en-US"/>
              </w:rPr>
              <w:t>Lump sum income</w:t>
            </w:r>
          </w:p>
          <w:p w14:paraId="0AD951EB" w14:textId="77777777" w:rsidR="007B14E3" w:rsidRPr="007B14E3" w:rsidRDefault="007B14E3" w:rsidP="007B14E3">
            <w:pPr>
              <w:rPr>
                <w:rFonts w:cstheme="minorHAnsi"/>
                <w:sz w:val="28"/>
                <w:szCs w:val="28"/>
                <w:lang w:val="en-US"/>
              </w:rPr>
            </w:pPr>
            <w:r w:rsidRPr="007B14E3">
              <w:rPr>
                <w:rFonts w:cstheme="minorHAnsi"/>
                <w:sz w:val="28"/>
                <w:szCs w:val="28"/>
                <w:lang w:val="en-US"/>
              </w:rPr>
              <w:t>figure without</w:t>
            </w:r>
          </w:p>
          <w:p w14:paraId="4E286BA1" w14:textId="77777777" w:rsidR="007B14E3" w:rsidRPr="007B14E3" w:rsidRDefault="007B14E3" w:rsidP="007B14E3">
            <w:pPr>
              <w:rPr>
                <w:rFonts w:cstheme="minorHAnsi"/>
                <w:sz w:val="28"/>
                <w:szCs w:val="28"/>
                <w:lang w:val="en-US"/>
              </w:rPr>
            </w:pPr>
            <w:r w:rsidRPr="007B14E3">
              <w:rPr>
                <w:rFonts w:cstheme="minorHAnsi"/>
                <w:sz w:val="28"/>
                <w:szCs w:val="28"/>
                <w:lang w:val="en-US"/>
              </w:rPr>
              <w:t>details</w:t>
            </w:r>
          </w:p>
          <w:p w14:paraId="4E27E813" w14:textId="77777777" w:rsidR="00497DFD" w:rsidRDefault="00497DFD" w:rsidP="007B14E3">
            <w:pPr>
              <w:rPr>
                <w:rFonts w:cstheme="minorHAnsi"/>
                <w:sz w:val="28"/>
                <w:szCs w:val="28"/>
                <w:lang w:val="en-US"/>
              </w:rPr>
            </w:pPr>
          </w:p>
        </w:tc>
        <w:tc>
          <w:tcPr>
            <w:tcW w:w="2239" w:type="dxa"/>
          </w:tcPr>
          <w:p w14:paraId="6BFEF87E" w14:textId="77777777" w:rsidR="00497DFD" w:rsidRDefault="00497DFD" w:rsidP="00982EAF">
            <w:pPr>
              <w:rPr>
                <w:rFonts w:cstheme="minorHAnsi"/>
                <w:sz w:val="28"/>
                <w:szCs w:val="28"/>
                <w:lang w:val="en-US"/>
              </w:rPr>
            </w:pPr>
          </w:p>
        </w:tc>
      </w:tr>
      <w:tr w:rsidR="00497DFD" w14:paraId="23BB602B" w14:textId="77777777" w:rsidTr="00CE7231">
        <w:tc>
          <w:tcPr>
            <w:tcW w:w="2614" w:type="dxa"/>
          </w:tcPr>
          <w:p w14:paraId="3DA74956" w14:textId="1519E705" w:rsidR="00497DFD" w:rsidRDefault="007B14E3" w:rsidP="00982EAF">
            <w:pPr>
              <w:rPr>
                <w:rFonts w:cstheme="minorHAnsi"/>
                <w:sz w:val="28"/>
                <w:szCs w:val="28"/>
                <w:lang w:val="en-US"/>
              </w:rPr>
            </w:pPr>
            <w:r w:rsidRPr="008C00D2">
              <w:rPr>
                <w:rFonts w:cstheme="minorHAnsi"/>
                <w:b/>
                <w:bCs/>
                <w:sz w:val="28"/>
                <w:szCs w:val="28"/>
                <w:lang w:val="en-US"/>
              </w:rPr>
              <w:t>Expenses</w:t>
            </w:r>
          </w:p>
        </w:tc>
        <w:tc>
          <w:tcPr>
            <w:tcW w:w="2614" w:type="dxa"/>
          </w:tcPr>
          <w:p w14:paraId="03F66D72" w14:textId="77777777" w:rsidR="007B14E3" w:rsidRPr="007B14E3" w:rsidRDefault="007B14E3" w:rsidP="007B14E3">
            <w:pPr>
              <w:rPr>
                <w:rFonts w:cstheme="minorHAnsi"/>
                <w:sz w:val="28"/>
                <w:szCs w:val="28"/>
                <w:lang w:val="en-US"/>
              </w:rPr>
            </w:pPr>
            <w:r w:rsidRPr="007B14E3">
              <w:rPr>
                <w:rFonts w:cstheme="minorHAnsi"/>
                <w:sz w:val="28"/>
                <w:szCs w:val="28"/>
                <w:lang w:val="en-US"/>
              </w:rPr>
              <w:t>Detailed</w:t>
            </w:r>
          </w:p>
          <w:p w14:paraId="1FD16929" w14:textId="77777777" w:rsidR="007B14E3" w:rsidRPr="007B14E3" w:rsidRDefault="007B14E3" w:rsidP="007B14E3">
            <w:pPr>
              <w:rPr>
                <w:rFonts w:cstheme="minorHAnsi"/>
                <w:sz w:val="28"/>
                <w:szCs w:val="28"/>
                <w:lang w:val="en-US"/>
              </w:rPr>
            </w:pPr>
            <w:r w:rsidRPr="007B14E3">
              <w:rPr>
                <w:rFonts w:cstheme="minorHAnsi"/>
                <w:sz w:val="28"/>
                <w:szCs w:val="28"/>
                <w:lang w:val="en-US"/>
              </w:rPr>
              <w:t>breakdown by</w:t>
            </w:r>
          </w:p>
          <w:p w14:paraId="3FBC1A9D" w14:textId="77777777" w:rsidR="007B14E3" w:rsidRPr="007B14E3" w:rsidRDefault="007B14E3" w:rsidP="007B14E3">
            <w:pPr>
              <w:rPr>
                <w:rFonts w:cstheme="minorHAnsi"/>
                <w:sz w:val="28"/>
                <w:szCs w:val="28"/>
                <w:lang w:val="en-US"/>
              </w:rPr>
            </w:pPr>
            <w:r w:rsidRPr="007B14E3">
              <w:rPr>
                <w:rFonts w:cstheme="minorHAnsi"/>
                <w:sz w:val="28"/>
                <w:szCs w:val="28"/>
                <w:lang w:val="en-US"/>
              </w:rPr>
              <w:t>category and</w:t>
            </w:r>
          </w:p>
          <w:p w14:paraId="55B52B3A" w14:textId="30C68E63" w:rsidR="00497DFD" w:rsidRPr="007B14E3" w:rsidRDefault="007B14E3" w:rsidP="007B14E3">
            <w:pPr>
              <w:rPr>
                <w:rFonts w:eastAsiaTheme="minorHAnsi" w:cstheme="minorHAnsi"/>
                <w:kern w:val="2"/>
                <w:sz w:val="28"/>
                <w:szCs w:val="28"/>
                <w:lang w:val="en-US" w:eastAsia="en-US"/>
                <w14:ligatures w14:val="standardContextual"/>
              </w:rPr>
            </w:pPr>
            <w:r w:rsidRPr="007B14E3">
              <w:rPr>
                <w:rFonts w:cstheme="minorHAnsi"/>
                <w:sz w:val="28"/>
                <w:szCs w:val="28"/>
                <w:lang w:val="en-US"/>
              </w:rPr>
              <w:t>amount</w:t>
            </w:r>
          </w:p>
        </w:tc>
        <w:tc>
          <w:tcPr>
            <w:tcW w:w="2989" w:type="dxa"/>
          </w:tcPr>
          <w:p w14:paraId="31D84505" w14:textId="77777777" w:rsidR="007B14E3" w:rsidRPr="007B14E3" w:rsidRDefault="007B14E3" w:rsidP="007B14E3">
            <w:pPr>
              <w:rPr>
                <w:rFonts w:cstheme="minorHAnsi"/>
                <w:sz w:val="28"/>
                <w:szCs w:val="28"/>
                <w:lang w:val="en-US"/>
              </w:rPr>
            </w:pPr>
            <w:r w:rsidRPr="007B14E3">
              <w:rPr>
                <w:rFonts w:cstheme="minorHAnsi"/>
                <w:sz w:val="28"/>
                <w:szCs w:val="28"/>
                <w:lang w:val="en-US"/>
              </w:rPr>
              <w:t>Limited expense</w:t>
            </w:r>
          </w:p>
          <w:p w14:paraId="50DC90E1" w14:textId="77777777" w:rsidR="007B14E3" w:rsidRPr="007B14E3" w:rsidRDefault="007B14E3" w:rsidP="007B14E3">
            <w:pPr>
              <w:rPr>
                <w:rFonts w:cstheme="minorHAnsi"/>
                <w:sz w:val="28"/>
                <w:szCs w:val="28"/>
                <w:lang w:val="en-US"/>
              </w:rPr>
            </w:pPr>
            <w:r w:rsidRPr="007B14E3">
              <w:rPr>
                <w:rFonts w:cstheme="minorHAnsi"/>
                <w:sz w:val="28"/>
                <w:szCs w:val="28"/>
                <w:lang w:val="en-US"/>
              </w:rPr>
              <w:t>categories with</w:t>
            </w:r>
          </w:p>
          <w:p w14:paraId="38AEED31" w14:textId="77777777" w:rsidR="007B14E3" w:rsidRPr="007B14E3" w:rsidRDefault="007B14E3" w:rsidP="007B14E3">
            <w:pPr>
              <w:rPr>
                <w:rFonts w:cstheme="minorHAnsi"/>
                <w:sz w:val="28"/>
                <w:szCs w:val="28"/>
                <w:lang w:val="en-US"/>
              </w:rPr>
            </w:pPr>
            <w:r w:rsidRPr="007B14E3">
              <w:rPr>
                <w:rFonts w:cstheme="minorHAnsi"/>
                <w:sz w:val="28"/>
                <w:szCs w:val="28"/>
                <w:lang w:val="en-US"/>
              </w:rPr>
              <w:t>unclear</w:t>
            </w:r>
          </w:p>
          <w:p w14:paraId="224838BF" w14:textId="0F18219B" w:rsidR="00497DFD" w:rsidRPr="007B14E3" w:rsidRDefault="007B14E3" w:rsidP="00982EAF">
            <w:pPr>
              <w:rPr>
                <w:rFonts w:eastAsiaTheme="minorHAnsi" w:cstheme="minorHAnsi"/>
                <w:kern w:val="2"/>
                <w:sz w:val="28"/>
                <w:szCs w:val="28"/>
                <w:lang w:val="en-US" w:eastAsia="en-US"/>
                <w14:ligatures w14:val="standardContextual"/>
              </w:rPr>
            </w:pPr>
            <w:r w:rsidRPr="007B14E3">
              <w:rPr>
                <w:rFonts w:cstheme="minorHAnsi"/>
                <w:sz w:val="28"/>
                <w:szCs w:val="28"/>
                <w:lang w:val="en-US"/>
              </w:rPr>
              <w:t>description</w:t>
            </w:r>
          </w:p>
        </w:tc>
        <w:tc>
          <w:tcPr>
            <w:tcW w:w="2239" w:type="dxa"/>
          </w:tcPr>
          <w:p w14:paraId="47B5C7B6" w14:textId="77777777" w:rsidR="00497DFD" w:rsidRDefault="00497DFD" w:rsidP="00982EAF">
            <w:pPr>
              <w:rPr>
                <w:rFonts w:cstheme="minorHAnsi"/>
                <w:sz w:val="28"/>
                <w:szCs w:val="28"/>
                <w:lang w:val="en-US"/>
              </w:rPr>
            </w:pPr>
          </w:p>
        </w:tc>
      </w:tr>
      <w:tr w:rsidR="005868AA" w14:paraId="34E7F33F" w14:textId="77777777" w:rsidTr="00CE7231">
        <w:tc>
          <w:tcPr>
            <w:tcW w:w="2614" w:type="dxa"/>
          </w:tcPr>
          <w:p w14:paraId="561B1489" w14:textId="77777777" w:rsidR="005868AA" w:rsidRDefault="005868AA" w:rsidP="005868AA">
            <w:pPr>
              <w:rPr>
                <w:rFonts w:cstheme="minorHAnsi"/>
                <w:b/>
                <w:bCs/>
                <w:sz w:val="28"/>
                <w:szCs w:val="28"/>
                <w:lang w:val="en-US"/>
              </w:rPr>
            </w:pPr>
          </w:p>
          <w:p w14:paraId="590B28B0" w14:textId="77777777" w:rsidR="00121C7F" w:rsidRPr="008C00D2" w:rsidRDefault="00121C7F" w:rsidP="00121C7F">
            <w:pPr>
              <w:rPr>
                <w:rFonts w:cstheme="minorHAnsi"/>
                <w:b/>
                <w:bCs/>
                <w:sz w:val="28"/>
                <w:szCs w:val="28"/>
                <w:lang w:val="en-US"/>
              </w:rPr>
            </w:pPr>
            <w:r w:rsidRPr="008C00D2">
              <w:rPr>
                <w:rFonts w:cstheme="minorHAnsi"/>
                <w:b/>
                <w:bCs/>
                <w:sz w:val="28"/>
                <w:szCs w:val="28"/>
                <w:lang w:val="en-US"/>
              </w:rPr>
              <w:t>Balance</w:t>
            </w:r>
          </w:p>
          <w:p w14:paraId="1C24C706" w14:textId="77777777" w:rsidR="00121C7F" w:rsidRPr="008C00D2" w:rsidRDefault="00121C7F" w:rsidP="00121C7F">
            <w:pPr>
              <w:rPr>
                <w:rFonts w:cstheme="minorHAnsi"/>
                <w:b/>
                <w:bCs/>
                <w:sz w:val="28"/>
                <w:szCs w:val="28"/>
                <w:lang w:val="en-US"/>
              </w:rPr>
            </w:pPr>
            <w:r w:rsidRPr="008C00D2">
              <w:rPr>
                <w:rFonts w:cstheme="minorHAnsi"/>
                <w:b/>
                <w:bCs/>
                <w:sz w:val="28"/>
                <w:szCs w:val="28"/>
                <w:lang w:val="en-US"/>
              </w:rPr>
              <w:t>(Variance)</w:t>
            </w:r>
          </w:p>
          <w:p w14:paraId="71E11C34" w14:textId="77777777" w:rsidR="005868AA" w:rsidRPr="008C00D2" w:rsidRDefault="005868AA" w:rsidP="005868AA">
            <w:pPr>
              <w:rPr>
                <w:rFonts w:cstheme="minorHAnsi"/>
                <w:b/>
                <w:bCs/>
                <w:sz w:val="28"/>
                <w:szCs w:val="28"/>
                <w:lang w:val="en-US"/>
              </w:rPr>
            </w:pPr>
          </w:p>
        </w:tc>
        <w:tc>
          <w:tcPr>
            <w:tcW w:w="2614" w:type="dxa"/>
          </w:tcPr>
          <w:p w14:paraId="63763412" w14:textId="77777777" w:rsidR="007175B5" w:rsidRPr="00D0354B" w:rsidRDefault="007175B5" w:rsidP="007175B5">
            <w:pPr>
              <w:rPr>
                <w:rFonts w:cstheme="minorHAnsi"/>
                <w:sz w:val="28"/>
                <w:szCs w:val="28"/>
                <w:lang w:val="en-US"/>
              </w:rPr>
            </w:pPr>
            <w:r w:rsidRPr="00D0354B">
              <w:rPr>
                <w:rFonts w:cstheme="minorHAnsi"/>
                <w:sz w:val="28"/>
                <w:szCs w:val="28"/>
                <w:lang w:val="en-US"/>
              </w:rPr>
              <w:t>Income =</w:t>
            </w:r>
          </w:p>
          <w:p w14:paraId="6403E928" w14:textId="48B8953E" w:rsidR="005868AA" w:rsidRPr="007B14E3" w:rsidRDefault="007175B5" w:rsidP="007175B5">
            <w:pPr>
              <w:rPr>
                <w:rFonts w:cstheme="minorHAnsi"/>
                <w:sz w:val="28"/>
                <w:szCs w:val="28"/>
                <w:lang w:val="en-US"/>
              </w:rPr>
            </w:pPr>
            <w:r w:rsidRPr="00D0354B">
              <w:rPr>
                <w:rFonts w:cstheme="minorHAnsi"/>
                <w:sz w:val="28"/>
                <w:szCs w:val="28"/>
                <w:lang w:val="en-US"/>
              </w:rPr>
              <w:t>Expenses</w:t>
            </w:r>
          </w:p>
        </w:tc>
        <w:tc>
          <w:tcPr>
            <w:tcW w:w="2989" w:type="dxa"/>
          </w:tcPr>
          <w:p w14:paraId="15F675CE" w14:textId="77777777" w:rsidR="006F520D" w:rsidRDefault="006F520D" w:rsidP="006F520D">
            <w:pPr>
              <w:rPr>
                <w:rFonts w:cstheme="minorHAnsi"/>
                <w:sz w:val="28"/>
                <w:szCs w:val="28"/>
                <w:lang w:val="en-US"/>
              </w:rPr>
            </w:pPr>
            <w:r>
              <w:rPr>
                <w:rFonts w:cstheme="minorHAnsi"/>
                <w:sz w:val="28"/>
                <w:szCs w:val="28"/>
                <w:lang w:val="en-US"/>
              </w:rPr>
              <w:t>Income&gt;Expenses</w:t>
            </w:r>
          </w:p>
          <w:p w14:paraId="05147D86" w14:textId="36335B5C" w:rsidR="005868AA" w:rsidRPr="007B14E3" w:rsidRDefault="006F520D" w:rsidP="006F520D">
            <w:pPr>
              <w:rPr>
                <w:rFonts w:cstheme="minorHAnsi"/>
                <w:sz w:val="28"/>
                <w:szCs w:val="28"/>
                <w:lang w:val="en-US"/>
              </w:rPr>
            </w:pPr>
            <w:r>
              <w:rPr>
                <w:rFonts w:cstheme="minorHAnsi"/>
                <w:sz w:val="28"/>
                <w:szCs w:val="28"/>
                <w:lang w:val="en-US"/>
              </w:rPr>
              <w:t>(unrealistic</w:t>
            </w:r>
            <w:r w:rsidR="00AF4908">
              <w:rPr>
                <w:rFonts w:cstheme="minorHAnsi"/>
                <w:sz w:val="28"/>
                <w:szCs w:val="28"/>
                <w:lang w:val="en-US"/>
              </w:rPr>
              <w:t xml:space="preserve"> </w:t>
            </w:r>
            <w:r>
              <w:rPr>
                <w:rFonts w:cstheme="minorHAnsi"/>
                <w:sz w:val="28"/>
                <w:szCs w:val="28"/>
                <w:lang w:val="en-US"/>
              </w:rPr>
              <w:t>surplus) or Income&lt; Expenses (significant deficit</w:t>
            </w:r>
            <w:r w:rsidR="00AF4908">
              <w:rPr>
                <w:rFonts w:cstheme="minorHAnsi"/>
                <w:sz w:val="28"/>
                <w:szCs w:val="28"/>
                <w:lang w:val="en-US"/>
              </w:rPr>
              <w:t>)</w:t>
            </w:r>
          </w:p>
        </w:tc>
        <w:tc>
          <w:tcPr>
            <w:tcW w:w="2239" w:type="dxa"/>
          </w:tcPr>
          <w:p w14:paraId="7E2036EC" w14:textId="1053F5E2" w:rsidR="005868AA" w:rsidRDefault="00CE7231" w:rsidP="005868AA">
            <w:pPr>
              <w:rPr>
                <w:rFonts w:cstheme="minorHAnsi"/>
                <w:sz w:val="28"/>
                <w:szCs w:val="28"/>
                <w:lang w:val="en-US"/>
              </w:rPr>
            </w:pPr>
            <w:r>
              <w:rPr>
                <w:rFonts w:cstheme="minorHAnsi"/>
                <w:sz w:val="28"/>
                <w:szCs w:val="28"/>
                <w:lang w:val="en-US"/>
              </w:rPr>
              <w:t>Must include clear and realistic variance explanations</w:t>
            </w:r>
          </w:p>
        </w:tc>
      </w:tr>
    </w:tbl>
    <w:p w14:paraId="7A7C8B59" w14:textId="77777777" w:rsidR="005A620D" w:rsidRDefault="005A620D" w:rsidP="000C2FFA">
      <w:pPr>
        <w:rPr>
          <w:rFonts w:cstheme="minorHAnsi"/>
          <w:b/>
          <w:bCs/>
          <w:color w:val="FF0000"/>
          <w:sz w:val="28"/>
          <w:szCs w:val="28"/>
          <w:lang w:val="en-US"/>
        </w:rPr>
      </w:pPr>
    </w:p>
    <w:p w14:paraId="307CD37B" w14:textId="77777777" w:rsidR="005A620D" w:rsidRDefault="005A620D" w:rsidP="000C2FFA">
      <w:pPr>
        <w:rPr>
          <w:rFonts w:cstheme="minorHAnsi"/>
          <w:b/>
          <w:bCs/>
          <w:color w:val="FF0000"/>
          <w:sz w:val="28"/>
          <w:szCs w:val="28"/>
          <w:lang w:val="en-US"/>
        </w:rPr>
      </w:pPr>
    </w:p>
    <w:p w14:paraId="1A1ADFCA" w14:textId="46F93657" w:rsidR="000C2FFA" w:rsidRPr="00F73758" w:rsidRDefault="00E94392" w:rsidP="00F73758">
      <w:pPr>
        <w:pStyle w:val="Heading2"/>
        <w:rPr>
          <w:b/>
          <w:bCs/>
          <w:color w:val="auto"/>
          <w:sz w:val="28"/>
          <w:szCs w:val="28"/>
          <w:lang w:val="en-US"/>
        </w:rPr>
      </w:pPr>
      <w:bookmarkStart w:id="16" w:name="_Toc159324028"/>
      <w:r w:rsidRPr="00F73758">
        <w:rPr>
          <w:b/>
          <w:bCs/>
          <w:color w:val="auto"/>
          <w:sz w:val="28"/>
          <w:szCs w:val="28"/>
          <w:lang w:val="en-US"/>
        </w:rPr>
        <w:t xml:space="preserve">Figure 2 </w:t>
      </w:r>
      <w:r w:rsidR="000C2FFA" w:rsidRPr="00F73758">
        <w:rPr>
          <w:b/>
          <w:bCs/>
          <w:color w:val="auto"/>
          <w:sz w:val="28"/>
          <w:szCs w:val="28"/>
          <w:lang w:val="en-US"/>
        </w:rPr>
        <w:t>Example Balance Sheet (BS)</w:t>
      </w:r>
      <w:bookmarkEnd w:id="16"/>
    </w:p>
    <w:tbl>
      <w:tblPr>
        <w:tblStyle w:val="TableGrid"/>
        <w:tblW w:w="0" w:type="auto"/>
        <w:tblLook w:val="04A0" w:firstRow="1" w:lastRow="0" w:firstColumn="1" w:lastColumn="0" w:noHBand="0" w:noVBand="1"/>
      </w:tblPr>
      <w:tblGrid>
        <w:gridCol w:w="2614"/>
        <w:gridCol w:w="3335"/>
        <w:gridCol w:w="3685"/>
      </w:tblGrid>
      <w:tr w:rsidR="000C2FFA" w14:paraId="4656D57A" w14:textId="77777777" w:rsidTr="009E3949">
        <w:tc>
          <w:tcPr>
            <w:tcW w:w="2614" w:type="dxa"/>
          </w:tcPr>
          <w:p w14:paraId="1407FB56" w14:textId="6E754448" w:rsidR="000C2FFA" w:rsidRDefault="00F73758" w:rsidP="009E3949">
            <w:pPr>
              <w:rPr>
                <w:rFonts w:cstheme="minorHAnsi"/>
                <w:b/>
                <w:bCs/>
                <w:sz w:val="28"/>
                <w:szCs w:val="28"/>
                <w:lang w:val="en-US"/>
              </w:rPr>
            </w:pPr>
            <w:r>
              <w:rPr>
                <w:rFonts w:cstheme="minorHAnsi"/>
                <w:b/>
                <w:bCs/>
                <w:sz w:val="28"/>
                <w:szCs w:val="28"/>
                <w:lang w:val="en-US"/>
              </w:rPr>
              <w:t>Category</w:t>
            </w:r>
          </w:p>
        </w:tc>
        <w:tc>
          <w:tcPr>
            <w:tcW w:w="3335" w:type="dxa"/>
          </w:tcPr>
          <w:p w14:paraId="1141D981" w14:textId="6D3DA49F" w:rsidR="000C2FFA" w:rsidRDefault="000C2FFA" w:rsidP="009E3949">
            <w:pPr>
              <w:rPr>
                <w:rFonts w:cstheme="minorHAnsi"/>
                <w:b/>
                <w:bCs/>
                <w:sz w:val="28"/>
                <w:szCs w:val="28"/>
                <w:lang w:val="en-US"/>
              </w:rPr>
            </w:pPr>
            <w:r>
              <w:rPr>
                <w:rFonts w:cstheme="minorHAnsi"/>
                <w:b/>
                <w:bCs/>
                <w:sz w:val="28"/>
                <w:szCs w:val="28"/>
                <w:lang w:val="en-US"/>
              </w:rPr>
              <w:t>Correct BS</w:t>
            </w:r>
          </w:p>
        </w:tc>
        <w:tc>
          <w:tcPr>
            <w:tcW w:w="3685" w:type="dxa"/>
          </w:tcPr>
          <w:p w14:paraId="2641D360" w14:textId="04773BCC" w:rsidR="000C2FFA" w:rsidRDefault="00F73758" w:rsidP="009E3949">
            <w:pPr>
              <w:rPr>
                <w:rFonts w:cstheme="minorHAnsi"/>
                <w:b/>
                <w:bCs/>
                <w:sz w:val="28"/>
                <w:szCs w:val="28"/>
                <w:lang w:val="en-US"/>
              </w:rPr>
            </w:pPr>
            <w:r>
              <w:rPr>
                <w:rFonts w:cstheme="minorHAnsi"/>
                <w:b/>
                <w:bCs/>
                <w:sz w:val="28"/>
                <w:szCs w:val="28"/>
                <w:lang w:val="en-US"/>
              </w:rPr>
              <w:t>Incorrect BS</w:t>
            </w:r>
          </w:p>
        </w:tc>
      </w:tr>
      <w:tr w:rsidR="000C2FFA" w14:paraId="11E2FFFE" w14:textId="77777777" w:rsidTr="009E3949">
        <w:tc>
          <w:tcPr>
            <w:tcW w:w="2614" w:type="dxa"/>
          </w:tcPr>
          <w:p w14:paraId="0C488DBA" w14:textId="77777777" w:rsidR="000C2FFA" w:rsidRDefault="000C2FFA" w:rsidP="009E3949">
            <w:pPr>
              <w:rPr>
                <w:rFonts w:cstheme="minorHAnsi"/>
                <w:b/>
                <w:bCs/>
                <w:sz w:val="28"/>
                <w:szCs w:val="28"/>
                <w:lang w:val="en-US"/>
              </w:rPr>
            </w:pPr>
            <w:r>
              <w:rPr>
                <w:rFonts w:cstheme="minorHAnsi"/>
                <w:b/>
                <w:bCs/>
                <w:sz w:val="28"/>
                <w:szCs w:val="28"/>
                <w:lang w:val="en-US"/>
              </w:rPr>
              <w:t>Assets</w:t>
            </w:r>
          </w:p>
        </w:tc>
        <w:tc>
          <w:tcPr>
            <w:tcW w:w="3335" w:type="dxa"/>
          </w:tcPr>
          <w:p w14:paraId="5671DB55" w14:textId="70E16BB5" w:rsidR="000C2FFA" w:rsidRPr="009C4D4E" w:rsidRDefault="000C2FFA" w:rsidP="009E3949">
            <w:pPr>
              <w:rPr>
                <w:rFonts w:cstheme="minorHAnsi"/>
                <w:sz w:val="28"/>
                <w:szCs w:val="28"/>
                <w:lang w:val="en-US"/>
              </w:rPr>
            </w:pPr>
            <w:r w:rsidRPr="009C4D4E">
              <w:rPr>
                <w:rFonts w:cstheme="minorHAnsi"/>
                <w:sz w:val="28"/>
                <w:szCs w:val="28"/>
                <w:lang w:val="en-US"/>
              </w:rPr>
              <w:t>Accurately valued and categorized</w:t>
            </w:r>
            <w:r>
              <w:rPr>
                <w:rFonts w:cstheme="minorHAnsi"/>
                <w:sz w:val="28"/>
                <w:szCs w:val="28"/>
                <w:lang w:val="en-US"/>
              </w:rPr>
              <w:t xml:space="preserve"> </w:t>
            </w:r>
            <w:r w:rsidRPr="009C4D4E">
              <w:rPr>
                <w:rFonts w:cstheme="minorHAnsi"/>
                <w:sz w:val="28"/>
                <w:szCs w:val="28"/>
                <w:lang w:val="en-US"/>
              </w:rPr>
              <w:t>(cash, equipment, etc.)</w:t>
            </w:r>
          </w:p>
        </w:tc>
        <w:tc>
          <w:tcPr>
            <w:tcW w:w="3685" w:type="dxa"/>
          </w:tcPr>
          <w:p w14:paraId="68F81FA6" w14:textId="77777777" w:rsidR="000C2FFA" w:rsidRPr="003B17EE" w:rsidRDefault="000C2FFA" w:rsidP="009E3949">
            <w:pPr>
              <w:rPr>
                <w:rFonts w:cstheme="minorHAnsi"/>
                <w:sz w:val="28"/>
                <w:szCs w:val="28"/>
                <w:lang w:val="en-US"/>
              </w:rPr>
            </w:pPr>
            <w:r w:rsidRPr="003B17EE">
              <w:rPr>
                <w:rFonts w:cstheme="minorHAnsi"/>
                <w:sz w:val="28"/>
                <w:szCs w:val="28"/>
                <w:lang w:val="en-US"/>
              </w:rPr>
              <w:t xml:space="preserve">Missing or inaccurate asset values </w:t>
            </w:r>
          </w:p>
        </w:tc>
      </w:tr>
      <w:tr w:rsidR="000C2FFA" w14:paraId="397ED514" w14:textId="77777777" w:rsidTr="009E3949">
        <w:tc>
          <w:tcPr>
            <w:tcW w:w="2614" w:type="dxa"/>
          </w:tcPr>
          <w:p w14:paraId="4C838133" w14:textId="77777777" w:rsidR="000C2FFA" w:rsidRDefault="000C2FFA" w:rsidP="009E3949">
            <w:pPr>
              <w:rPr>
                <w:rFonts w:cstheme="minorHAnsi"/>
                <w:b/>
                <w:bCs/>
                <w:sz w:val="28"/>
                <w:szCs w:val="28"/>
                <w:lang w:val="en-US"/>
              </w:rPr>
            </w:pPr>
            <w:r>
              <w:rPr>
                <w:rFonts w:cstheme="minorHAnsi"/>
                <w:b/>
                <w:bCs/>
                <w:sz w:val="28"/>
                <w:szCs w:val="28"/>
                <w:lang w:val="en-US"/>
              </w:rPr>
              <w:t xml:space="preserve">Liabilities </w:t>
            </w:r>
          </w:p>
        </w:tc>
        <w:tc>
          <w:tcPr>
            <w:tcW w:w="3335" w:type="dxa"/>
          </w:tcPr>
          <w:p w14:paraId="6C0057C4" w14:textId="77777777" w:rsidR="000C2FFA" w:rsidRPr="00FA55F8" w:rsidRDefault="000C2FFA" w:rsidP="009E3949">
            <w:pPr>
              <w:rPr>
                <w:rFonts w:cstheme="minorHAnsi"/>
                <w:sz w:val="28"/>
                <w:szCs w:val="28"/>
                <w:lang w:val="en-US"/>
              </w:rPr>
            </w:pPr>
            <w:r w:rsidRPr="00FA55F8">
              <w:rPr>
                <w:rFonts w:cstheme="minorHAnsi"/>
                <w:sz w:val="28"/>
                <w:szCs w:val="28"/>
                <w:lang w:val="en-US"/>
              </w:rPr>
              <w:t>Clearly listed and categorized (loans, unpaid bills, etc.)</w:t>
            </w:r>
          </w:p>
        </w:tc>
        <w:tc>
          <w:tcPr>
            <w:tcW w:w="3685" w:type="dxa"/>
          </w:tcPr>
          <w:p w14:paraId="6433FD07" w14:textId="77777777" w:rsidR="000C2FFA" w:rsidRPr="00FA55F8" w:rsidRDefault="000C2FFA" w:rsidP="009E3949">
            <w:pPr>
              <w:rPr>
                <w:rFonts w:cstheme="minorHAnsi"/>
                <w:sz w:val="28"/>
                <w:szCs w:val="28"/>
                <w:lang w:val="en-US"/>
              </w:rPr>
            </w:pPr>
            <w:r w:rsidRPr="00FA55F8">
              <w:rPr>
                <w:rFonts w:cstheme="minorHAnsi"/>
                <w:sz w:val="28"/>
                <w:szCs w:val="28"/>
                <w:lang w:val="en-US"/>
              </w:rPr>
              <w:t xml:space="preserve">Missing or inaccurate liability values </w:t>
            </w:r>
          </w:p>
        </w:tc>
      </w:tr>
      <w:tr w:rsidR="000C2FFA" w14:paraId="5B4BFBBF" w14:textId="77777777" w:rsidTr="009E3949">
        <w:trPr>
          <w:trHeight w:val="1166"/>
        </w:trPr>
        <w:tc>
          <w:tcPr>
            <w:tcW w:w="2614" w:type="dxa"/>
          </w:tcPr>
          <w:p w14:paraId="51C12A72" w14:textId="77777777" w:rsidR="000C2FFA" w:rsidRDefault="000C2FFA" w:rsidP="009E3949">
            <w:pPr>
              <w:rPr>
                <w:rFonts w:cstheme="minorHAnsi"/>
                <w:b/>
                <w:bCs/>
                <w:sz w:val="28"/>
                <w:szCs w:val="28"/>
                <w:lang w:val="en-US"/>
              </w:rPr>
            </w:pPr>
            <w:r>
              <w:rPr>
                <w:rFonts w:cstheme="minorHAnsi"/>
                <w:b/>
                <w:bCs/>
                <w:sz w:val="28"/>
                <w:szCs w:val="28"/>
                <w:lang w:val="en-US"/>
              </w:rPr>
              <w:t xml:space="preserve">Equity </w:t>
            </w:r>
          </w:p>
        </w:tc>
        <w:tc>
          <w:tcPr>
            <w:tcW w:w="3335" w:type="dxa"/>
          </w:tcPr>
          <w:p w14:paraId="7A862A82" w14:textId="77777777" w:rsidR="000C2FFA" w:rsidRPr="00233110" w:rsidRDefault="000C2FFA" w:rsidP="009E3949">
            <w:pPr>
              <w:rPr>
                <w:rFonts w:cstheme="minorHAnsi"/>
                <w:sz w:val="28"/>
                <w:szCs w:val="28"/>
                <w:lang w:val="en-US"/>
              </w:rPr>
            </w:pPr>
            <w:r w:rsidRPr="00233110">
              <w:rPr>
                <w:rFonts w:cstheme="minorHAnsi"/>
                <w:sz w:val="28"/>
                <w:szCs w:val="28"/>
                <w:lang w:val="en-US"/>
              </w:rPr>
              <w:t xml:space="preserve">Positive net worth reflecting financial stability </w:t>
            </w:r>
          </w:p>
        </w:tc>
        <w:tc>
          <w:tcPr>
            <w:tcW w:w="3685" w:type="dxa"/>
          </w:tcPr>
          <w:p w14:paraId="0819A7EE" w14:textId="6D023C92" w:rsidR="000C2FFA" w:rsidRDefault="000C2FFA" w:rsidP="009E3949">
            <w:pPr>
              <w:rPr>
                <w:rFonts w:cstheme="minorHAnsi"/>
                <w:b/>
                <w:bCs/>
                <w:sz w:val="28"/>
                <w:szCs w:val="28"/>
                <w:lang w:val="en-US"/>
              </w:rPr>
            </w:pPr>
            <w:r>
              <w:rPr>
                <w:rFonts w:cstheme="minorHAnsi"/>
                <w:b/>
                <w:bCs/>
                <w:sz w:val="28"/>
                <w:szCs w:val="28"/>
                <w:lang w:val="en-US"/>
              </w:rPr>
              <w:t>Negative net worth raising solvency concerns</w:t>
            </w:r>
          </w:p>
        </w:tc>
      </w:tr>
    </w:tbl>
    <w:p w14:paraId="486C19B1" w14:textId="77777777" w:rsidR="000C2FFA" w:rsidRPr="008C00D2" w:rsidRDefault="000C2FFA" w:rsidP="000C2FFA">
      <w:pPr>
        <w:rPr>
          <w:rFonts w:cstheme="minorHAnsi"/>
          <w:b/>
          <w:bCs/>
          <w:sz w:val="28"/>
          <w:szCs w:val="28"/>
          <w:lang w:val="en-US"/>
        </w:rPr>
      </w:pPr>
      <w:r w:rsidRPr="008C00D2">
        <w:rPr>
          <w:rFonts w:cstheme="minorHAnsi"/>
          <w:b/>
          <w:bCs/>
          <w:sz w:val="28"/>
          <w:szCs w:val="28"/>
          <w:lang w:val="en-US"/>
        </w:rPr>
        <w:t>Remember;</w:t>
      </w:r>
    </w:p>
    <w:p w14:paraId="76227BA8" w14:textId="77777777" w:rsidR="000C2FFA" w:rsidRPr="006F3384" w:rsidRDefault="000C2FFA" w:rsidP="000C2FFA">
      <w:pPr>
        <w:pStyle w:val="ListParagraph"/>
        <w:numPr>
          <w:ilvl w:val="0"/>
          <w:numId w:val="7"/>
        </w:numPr>
        <w:rPr>
          <w:rFonts w:cstheme="minorHAnsi"/>
          <w:sz w:val="28"/>
          <w:szCs w:val="28"/>
          <w:lang w:val="en-US"/>
        </w:rPr>
      </w:pPr>
      <w:r w:rsidRPr="006F3384">
        <w:rPr>
          <w:rFonts w:cstheme="minorHAnsi"/>
          <w:sz w:val="28"/>
          <w:szCs w:val="28"/>
          <w:lang w:val="en-US"/>
        </w:rPr>
        <w:t>Seek help from financial professionals or mentors if needed.</w:t>
      </w:r>
    </w:p>
    <w:p w14:paraId="23EECC80" w14:textId="77777777" w:rsidR="000C2FFA" w:rsidRPr="006F3384" w:rsidRDefault="000C2FFA" w:rsidP="000C2FFA">
      <w:pPr>
        <w:pStyle w:val="ListParagraph"/>
        <w:numPr>
          <w:ilvl w:val="0"/>
          <w:numId w:val="7"/>
        </w:numPr>
        <w:rPr>
          <w:rFonts w:cstheme="minorHAnsi"/>
          <w:sz w:val="28"/>
          <w:szCs w:val="28"/>
          <w:lang w:val="en-US"/>
        </w:rPr>
      </w:pPr>
      <w:r w:rsidRPr="006F3384">
        <w:rPr>
          <w:rFonts w:cstheme="minorHAnsi"/>
          <w:sz w:val="28"/>
          <w:szCs w:val="28"/>
          <w:lang w:val="en-US"/>
        </w:rPr>
        <w:t>Regularly review and update your budget and balance sheet.</w:t>
      </w:r>
    </w:p>
    <w:p w14:paraId="6BFBC6D0" w14:textId="7A065DA6" w:rsidR="000C2FFA" w:rsidRPr="00F73758" w:rsidRDefault="000C2FFA" w:rsidP="004D1DAD">
      <w:pPr>
        <w:pStyle w:val="ListParagraph"/>
        <w:numPr>
          <w:ilvl w:val="0"/>
          <w:numId w:val="7"/>
        </w:numPr>
        <w:rPr>
          <w:rFonts w:cstheme="minorHAnsi"/>
          <w:sz w:val="28"/>
          <w:szCs w:val="28"/>
          <w:lang w:val="en-US"/>
        </w:rPr>
      </w:pPr>
      <w:r w:rsidRPr="00F73758">
        <w:rPr>
          <w:rFonts w:cstheme="minorHAnsi"/>
          <w:sz w:val="28"/>
          <w:szCs w:val="28"/>
          <w:lang w:val="en-US"/>
        </w:rPr>
        <w:t xml:space="preserve">Use these tools to make informed decisions and achieve your </w:t>
      </w:r>
      <w:proofErr w:type="spellStart"/>
      <w:r w:rsidRPr="00F73758">
        <w:rPr>
          <w:rFonts w:cstheme="minorHAnsi"/>
          <w:sz w:val="28"/>
          <w:szCs w:val="28"/>
          <w:lang w:val="en-US"/>
        </w:rPr>
        <w:t>organi</w:t>
      </w:r>
      <w:r w:rsidR="00F73758" w:rsidRPr="00F73758">
        <w:rPr>
          <w:rFonts w:cstheme="minorHAnsi"/>
          <w:sz w:val="28"/>
          <w:szCs w:val="28"/>
          <w:lang w:val="en-US"/>
        </w:rPr>
        <w:t>s</w:t>
      </w:r>
      <w:r w:rsidRPr="00F73758">
        <w:rPr>
          <w:rFonts w:cstheme="minorHAnsi"/>
          <w:sz w:val="28"/>
          <w:szCs w:val="28"/>
          <w:lang w:val="en-US"/>
        </w:rPr>
        <w:t>ation’s</w:t>
      </w:r>
      <w:proofErr w:type="spellEnd"/>
      <w:r w:rsidR="00F73758" w:rsidRPr="00F73758">
        <w:rPr>
          <w:rFonts w:cstheme="minorHAnsi"/>
          <w:sz w:val="28"/>
          <w:szCs w:val="28"/>
          <w:lang w:val="en-US"/>
        </w:rPr>
        <w:t xml:space="preserve"> </w:t>
      </w:r>
      <w:r w:rsidRPr="00F73758">
        <w:rPr>
          <w:rFonts w:cstheme="minorHAnsi"/>
          <w:sz w:val="28"/>
          <w:szCs w:val="28"/>
          <w:lang w:val="en-US"/>
        </w:rPr>
        <w:t>goals.</w:t>
      </w:r>
    </w:p>
    <w:p w14:paraId="4154AC78" w14:textId="588B5AE4" w:rsidR="0091187A" w:rsidRDefault="000C2FFA" w:rsidP="004D78DE">
      <w:pPr>
        <w:spacing w:after="0" w:line="240" w:lineRule="auto"/>
        <w:rPr>
          <w:rFonts w:cstheme="minorHAnsi"/>
          <w:b/>
          <w:bCs/>
          <w:sz w:val="28"/>
          <w:szCs w:val="28"/>
          <w:lang w:val="en-US"/>
        </w:rPr>
      </w:pPr>
      <w:r w:rsidRPr="00F7286C">
        <w:rPr>
          <w:rFonts w:cstheme="minorHAnsi"/>
          <w:b/>
          <w:bCs/>
          <w:sz w:val="28"/>
          <w:szCs w:val="28"/>
          <w:lang w:val="en-US"/>
        </w:rPr>
        <w:t>Financial literacy is a journey, not a destination. Keep learning, keep asking</w:t>
      </w:r>
      <w:r w:rsidR="00F73758">
        <w:rPr>
          <w:rFonts w:cstheme="minorHAnsi"/>
          <w:b/>
          <w:bCs/>
          <w:sz w:val="28"/>
          <w:szCs w:val="28"/>
          <w:lang w:val="en-US"/>
        </w:rPr>
        <w:t xml:space="preserve"> </w:t>
      </w:r>
      <w:r w:rsidRPr="00F7286C">
        <w:rPr>
          <w:rFonts w:cstheme="minorHAnsi"/>
          <w:b/>
          <w:bCs/>
          <w:sz w:val="28"/>
          <w:szCs w:val="28"/>
          <w:lang w:val="en-US"/>
        </w:rPr>
        <w:t>questions, and keep making a difference!</w:t>
      </w:r>
    </w:p>
    <w:p w14:paraId="33117EF5" w14:textId="41ECB40E" w:rsidR="00965621" w:rsidRPr="008C00D2" w:rsidRDefault="00000000" w:rsidP="000C2FFA">
      <w:pPr>
        <w:rPr>
          <w:rFonts w:cstheme="minorHAnsi"/>
          <w:b/>
          <w:bCs/>
          <w:sz w:val="28"/>
          <w:szCs w:val="28"/>
          <w:lang w:val="en-US"/>
        </w:rPr>
      </w:pPr>
      <w:hyperlink r:id="rId17" w:history="1">
        <w:r w:rsidR="00F73758" w:rsidRPr="0096539B">
          <w:rPr>
            <w:rStyle w:val="Hyperlink"/>
            <w:rFonts w:cstheme="minorHAnsi"/>
            <w:b/>
            <w:bCs/>
            <w:sz w:val="28"/>
            <w:szCs w:val="28"/>
            <w:lang w:val="en-US"/>
          </w:rPr>
          <w:t>https://www.tutor2u.net/business/reference/teaching-activity-simons-balance-sheet</w:t>
        </w:r>
      </w:hyperlink>
      <w:r w:rsidR="00F73758">
        <w:rPr>
          <w:rFonts w:cstheme="minorHAnsi"/>
          <w:b/>
          <w:bCs/>
          <w:sz w:val="28"/>
          <w:szCs w:val="28"/>
          <w:lang w:val="en-US"/>
        </w:rPr>
        <w:t xml:space="preserve"> </w:t>
      </w:r>
    </w:p>
    <w:p w14:paraId="2A99CA2E" w14:textId="73EA8AFC" w:rsidR="0091187A" w:rsidRDefault="00000000">
      <w:pPr>
        <w:rPr>
          <w:rFonts w:cstheme="minorHAnsi"/>
          <w:b/>
          <w:bCs/>
          <w:sz w:val="28"/>
          <w:szCs w:val="28"/>
          <w:lang w:val="en-US"/>
        </w:rPr>
      </w:pPr>
      <w:hyperlink r:id="rId18" w:history="1">
        <w:r w:rsidR="00E440BC" w:rsidRPr="00E440BC">
          <w:rPr>
            <w:rStyle w:val="Hyperlink"/>
            <w:rFonts w:cstheme="minorHAnsi"/>
            <w:b/>
            <w:bCs/>
            <w:sz w:val="28"/>
            <w:szCs w:val="28"/>
            <w:lang w:val="en-US"/>
          </w:rPr>
          <w:t>MANGO</w:t>
        </w:r>
      </w:hyperlink>
      <w:r w:rsidR="0021283D" w:rsidRPr="0021283D">
        <w:t xml:space="preserve"> </w:t>
      </w:r>
      <w:r w:rsidR="0021283D" w:rsidRPr="0021283D">
        <w:rPr>
          <w:rFonts w:cstheme="minorHAnsi"/>
          <w:b/>
          <w:bCs/>
          <w:sz w:val="28"/>
          <w:szCs w:val="28"/>
          <w:lang w:val="en-US"/>
        </w:rPr>
        <w:t xml:space="preserve">Financial Management Essentials A Handbook for NGOs  </w:t>
      </w:r>
    </w:p>
    <w:p w14:paraId="102D4C60" w14:textId="0F8F40DB" w:rsidR="0091187A" w:rsidRPr="00F73758" w:rsidRDefault="00E94392" w:rsidP="00F73758">
      <w:pPr>
        <w:pStyle w:val="Heading2"/>
        <w:rPr>
          <w:b/>
          <w:bCs/>
          <w:color w:val="C00000"/>
          <w:sz w:val="28"/>
          <w:szCs w:val="28"/>
          <w:lang w:val="en-US"/>
        </w:rPr>
      </w:pPr>
      <w:bookmarkStart w:id="17" w:name="_Toc159324029"/>
      <w:r w:rsidRPr="00F73758">
        <w:rPr>
          <w:b/>
          <w:bCs/>
          <w:color w:val="C00000"/>
          <w:sz w:val="28"/>
          <w:szCs w:val="28"/>
          <w:lang w:val="en-US"/>
        </w:rPr>
        <w:t>Activity 2.</w:t>
      </w:r>
      <w:bookmarkEnd w:id="17"/>
    </w:p>
    <w:p w14:paraId="78CEFC41" w14:textId="33878541" w:rsidR="00E94392" w:rsidRPr="00F73758" w:rsidRDefault="00E94392">
      <w:pPr>
        <w:rPr>
          <w:rFonts w:cstheme="minorHAnsi"/>
          <w:color w:val="C00000"/>
          <w:sz w:val="28"/>
          <w:szCs w:val="28"/>
          <w:lang w:val="en-US"/>
        </w:rPr>
      </w:pPr>
      <w:r w:rsidRPr="00F73758">
        <w:rPr>
          <w:rFonts w:cstheme="minorHAnsi"/>
          <w:color w:val="C00000"/>
          <w:sz w:val="28"/>
          <w:szCs w:val="28"/>
          <w:lang w:val="en-US"/>
        </w:rPr>
        <w:t>Examine Figure 1.</w:t>
      </w:r>
    </w:p>
    <w:p w14:paraId="4271264A" w14:textId="600C2EFE" w:rsidR="00AE5F27" w:rsidRPr="00F73758" w:rsidRDefault="00AE5F27" w:rsidP="00AE5F27">
      <w:pPr>
        <w:pStyle w:val="ListParagraph"/>
        <w:numPr>
          <w:ilvl w:val="0"/>
          <w:numId w:val="26"/>
        </w:numPr>
        <w:rPr>
          <w:rFonts w:cstheme="minorHAnsi"/>
          <w:color w:val="C00000"/>
          <w:sz w:val="28"/>
          <w:szCs w:val="28"/>
          <w:lang w:val="en-US"/>
        </w:rPr>
      </w:pPr>
      <w:r w:rsidRPr="00F73758">
        <w:rPr>
          <w:rFonts w:cstheme="minorHAnsi"/>
          <w:color w:val="C00000"/>
          <w:sz w:val="28"/>
          <w:szCs w:val="28"/>
          <w:lang w:val="en-US"/>
        </w:rPr>
        <w:t>Explain some of the risks and dangers that would be involve</w:t>
      </w:r>
      <w:r w:rsidR="00886469" w:rsidRPr="00F73758">
        <w:rPr>
          <w:rFonts w:cstheme="minorHAnsi"/>
          <w:color w:val="C00000"/>
          <w:sz w:val="28"/>
          <w:szCs w:val="28"/>
          <w:lang w:val="en-US"/>
        </w:rPr>
        <w:t>d</w:t>
      </w:r>
      <w:r w:rsidRPr="00F73758">
        <w:rPr>
          <w:rFonts w:cstheme="minorHAnsi"/>
          <w:color w:val="C00000"/>
          <w:sz w:val="28"/>
          <w:szCs w:val="28"/>
          <w:lang w:val="en-US"/>
        </w:rPr>
        <w:t xml:space="preserve"> </w:t>
      </w:r>
      <w:r w:rsidR="00886469" w:rsidRPr="00F73758">
        <w:rPr>
          <w:rFonts w:cstheme="minorHAnsi"/>
          <w:color w:val="C00000"/>
          <w:sz w:val="28"/>
          <w:szCs w:val="28"/>
          <w:lang w:val="en-US"/>
        </w:rPr>
        <w:t xml:space="preserve">for </w:t>
      </w:r>
      <w:r w:rsidRPr="00F73758">
        <w:rPr>
          <w:rFonts w:cstheme="minorHAnsi"/>
          <w:color w:val="C00000"/>
          <w:sz w:val="28"/>
          <w:szCs w:val="28"/>
          <w:lang w:val="en-US"/>
        </w:rPr>
        <w:t>the DPO of having an inaccurate Budget</w:t>
      </w:r>
      <w:r w:rsidR="00087334" w:rsidRPr="00F73758">
        <w:rPr>
          <w:rFonts w:cstheme="minorHAnsi"/>
          <w:color w:val="C00000"/>
          <w:sz w:val="28"/>
          <w:szCs w:val="28"/>
          <w:lang w:val="en-US"/>
        </w:rPr>
        <w:t>.</w:t>
      </w:r>
    </w:p>
    <w:p w14:paraId="6C3176F9" w14:textId="7EED3D4A" w:rsidR="00087334" w:rsidRPr="00F73758" w:rsidRDefault="00087334" w:rsidP="00087334">
      <w:pPr>
        <w:rPr>
          <w:rFonts w:cstheme="minorHAnsi"/>
          <w:color w:val="C00000"/>
          <w:sz w:val="28"/>
          <w:szCs w:val="28"/>
          <w:lang w:val="en-US"/>
        </w:rPr>
      </w:pPr>
      <w:r w:rsidRPr="00F73758">
        <w:rPr>
          <w:rFonts w:cstheme="minorHAnsi"/>
          <w:color w:val="C00000"/>
          <w:sz w:val="28"/>
          <w:szCs w:val="28"/>
          <w:lang w:val="en-US"/>
        </w:rPr>
        <w:t xml:space="preserve">Examine Figure </w:t>
      </w:r>
      <w:r w:rsidR="00F73758" w:rsidRPr="00F73758">
        <w:rPr>
          <w:rFonts w:cstheme="minorHAnsi"/>
          <w:color w:val="C00000"/>
          <w:sz w:val="28"/>
          <w:szCs w:val="28"/>
          <w:lang w:val="en-US"/>
        </w:rPr>
        <w:t>2 Balance</w:t>
      </w:r>
      <w:r w:rsidR="00886469" w:rsidRPr="00F73758">
        <w:rPr>
          <w:rFonts w:cstheme="minorHAnsi"/>
          <w:color w:val="C00000"/>
          <w:sz w:val="28"/>
          <w:szCs w:val="28"/>
          <w:lang w:val="en-US"/>
        </w:rPr>
        <w:t xml:space="preserve"> Sheet</w:t>
      </w:r>
    </w:p>
    <w:p w14:paraId="41D3FE95" w14:textId="7D27A587" w:rsidR="00886469" w:rsidRPr="00F73758" w:rsidRDefault="00886469" w:rsidP="00886469">
      <w:pPr>
        <w:pStyle w:val="ListParagraph"/>
        <w:numPr>
          <w:ilvl w:val="0"/>
          <w:numId w:val="26"/>
        </w:numPr>
        <w:rPr>
          <w:rFonts w:cstheme="minorHAnsi"/>
          <w:color w:val="C00000"/>
          <w:sz w:val="28"/>
          <w:szCs w:val="28"/>
          <w:lang w:val="en-US"/>
        </w:rPr>
      </w:pPr>
      <w:r w:rsidRPr="00F73758">
        <w:rPr>
          <w:rFonts w:cstheme="minorHAnsi"/>
          <w:color w:val="C00000"/>
          <w:sz w:val="28"/>
          <w:szCs w:val="28"/>
          <w:lang w:val="en-US"/>
        </w:rPr>
        <w:t xml:space="preserve">Explain some of the risks and dangers that would be involved for the DPO of having an inaccurate Balance </w:t>
      </w:r>
      <w:r w:rsidR="008B6BCA" w:rsidRPr="00F73758">
        <w:rPr>
          <w:rFonts w:cstheme="minorHAnsi"/>
          <w:color w:val="C00000"/>
          <w:sz w:val="28"/>
          <w:szCs w:val="28"/>
          <w:lang w:val="en-US"/>
        </w:rPr>
        <w:t>Sheet.</w:t>
      </w:r>
    </w:p>
    <w:p w14:paraId="07B14C16" w14:textId="6E552D20" w:rsidR="008B6BCA" w:rsidRPr="00F73758" w:rsidRDefault="008B6BCA" w:rsidP="00886469">
      <w:pPr>
        <w:pStyle w:val="ListParagraph"/>
        <w:numPr>
          <w:ilvl w:val="0"/>
          <w:numId w:val="26"/>
        </w:numPr>
        <w:rPr>
          <w:rFonts w:cstheme="minorHAnsi"/>
          <w:color w:val="C00000"/>
          <w:sz w:val="28"/>
          <w:szCs w:val="28"/>
          <w:lang w:val="en-US"/>
        </w:rPr>
      </w:pPr>
      <w:r w:rsidRPr="00F73758">
        <w:rPr>
          <w:rFonts w:cstheme="minorHAnsi"/>
          <w:color w:val="C00000"/>
          <w:sz w:val="28"/>
          <w:szCs w:val="28"/>
          <w:lang w:val="en-US"/>
        </w:rPr>
        <w:t xml:space="preserve"> Explain </w:t>
      </w:r>
      <w:r w:rsidR="006A0DAC" w:rsidRPr="00F73758">
        <w:rPr>
          <w:rFonts w:cstheme="minorHAnsi"/>
          <w:color w:val="C00000"/>
          <w:sz w:val="28"/>
          <w:szCs w:val="28"/>
          <w:lang w:val="en-US"/>
        </w:rPr>
        <w:t>why accurate accounting procedures are vital to a DPO especially in their fundraising activities</w:t>
      </w:r>
      <w:r w:rsidR="00D35264" w:rsidRPr="00F73758">
        <w:rPr>
          <w:rFonts w:cstheme="minorHAnsi"/>
          <w:color w:val="C00000"/>
          <w:sz w:val="28"/>
          <w:szCs w:val="28"/>
          <w:lang w:val="en-US"/>
        </w:rPr>
        <w:t>.</w:t>
      </w:r>
    </w:p>
    <w:p w14:paraId="103F9FCC" w14:textId="6ED3D366" w:rsidR="00367876" w:rsidRPr="00F73758" w:rsidRDefault="009F16C3" w:rsidP="00F73758">
      <w:pPr>
        <w:pStyle w:val="Heading2"/>
        <w:rPr>
          <w:b/>
          <w:bCs/>
          <w:color w:val="auto"/>
          <w:sz w:val="28"/>
          <w:szCs w:val="28"/>
          <w:lang w:val="en-US"/>
        </w:rPr>
      </w:pPr>
      <w:bookmarkStart w:id="18" w:name="_Toc159324030"/>
      <w:r w:rsidRPr="00F73758">
        <w:rPr>
          <w:b/>
          <w:bCs/>
          <w:color w:val="auto"/>
          <w:sz w:val="28"/>
          <w:szCs w:val="28"/>
          <w:lang w:val="en-US"/>
        </w:rPr>
        <w:t xml:space="preserve">Figure 3 </w:t>
      </w:r>
      <w:r w:rsidR="00965621" w:rsidRPr="00F73758">
        <w:rPr>
          <w:b/>
          <w:bCs/>
          <w:color w:val="auto"/>
          <w:sz w:val="28"/>
          <w:szCs w:val="28"/>
          <w:lang w:val="en-US"/>
        </w:rPr>
        <w:t>PROJECT MANAGEMENT</w:t>
      </w:r>
      <w:bookmarkEnd w:id="18"/>
    </w:p>
    <w:p w14:paraId="411CD7EA" w14:textId="0CFE36F1" w:rsidR="00367876" w:rsidRDefault="00F77225">
      <w:pPr>
        <w:rPr>
          <w:rFonts w:cstheme="minorHAnsi"/>
          <w:b/>
          <w:bCs/>
          <w:sz w:val="28"/>
          <w:szCs w:val="28"/>
          <w:lang w:val="en-US"/>
        </w:rPr>
      </w:pPr>
      <w:r>
        <w:rPr>
          <w:rFonts w:cstheme="minorHAnsi"/>
          <w:b/>
          <w:bCs/>
          <w:sz w:val="28"/>
          <w:szCs w:val="28"/>
          <w:lang w:val="en-US"/>
        </w:rPr>
        <w:t>Project Management Cycle</w:t>
      </w:r>
      <w:r w:rsidR="006D6DF0">
        <w:rPr>
          <w:rFonts w:cstheme="minorHAnsi"/>
          <w:b/>
          <w:bCs/>
          <w:sz w:val="28"/>
          <w:szCs w:val="28"/>
          <w:lang w:val="en-US"/>
        </w:rPr>
        <w:t>-Plan Do, Review.</w:t>
      </w:r>
    </w:p>
    <w:p w14:paraId="1FAFDAF5" w14:textId="1EE65AE0" w:rsidR="00F73758" w:rsidRPr="00F73758" w:rsidRDefault="00F73758">
      <w:pPr>
        <w:rPr>
          <w:rFonts w:cstheme="minorHAnsi"/>
          <w:sz w:val="28"/>
          <w:szCs w:val="28"/>
          <w:lang w:val="en-US"/>
        </w:rPr>
      </w:pPr>
      <w:r w:rsidRPr="00F73758">
        <w:rPr>
          <w:rFonts w:cstheme="minorHAnsi"/>
          <w:sz w:val="28"/>
          <w:szCs w:val="28"/>
          <w:lang w:val="en-US"/>
        </w:rPr>
        <w:t xml:space="preserve">The </w:t>
      </w:r>
      <w:r w:rsidR="00CD3835">
        <w:rPr>
          <w:rFonts w:cstheme="minorHAnsi"/>
          <w:sz w:val="28"/>
          <w:szCs w:val="28"/>
          <w:lang w:val="en-US"/>
        </w:rPr>
        <w:t xml:space="preserve">Figure 3 </w:t>
      </w:r>
      <w:r w:rsidRPr="00F73758">
        <w:rPr>
          <w:rFonts w:cstheme="minorHAnsi"/>
          <w:sz w:val="28"/>
          <w:szCs w:val="28"/>
          <w:lang w:val="en-US"/>
        </w:rPr>
        <w:t>picture underneath shows a cycle of programming, identification, formulation, implementation, monitoring, evaluation and back to programming.</w:t>
      </w:r>
    </w:p>
    <w:p w14:paraId="5F96CBDC" w14:textId="5D673B69" w:rsidR="00367876" w:rsidRPr="00F77225" w:rsidRDefault="00965621">
      <w:pPr>
        <w:rPr>
          <w:rFonts w:cstheme="minorHAnsi"/>
          <w:b/>
          <w:bCs/>
          <w:sz w:val="28"/>
          <w:szCs w:val="28"/>
          <w:lang w:val="en-US"/>
        </w:rPr>
      </w:pPr>
      <w:r>
        <w:rPr>
          <w:rFonts w:ascii="Calibri" w:hAnsi="Calibri" w:cs="Calibri"/>
          <w:sz w:val="28"/>
          <w:szCs w:val="28"/>
          <w:lang w:val="en-US"/>
        </w:rPr>
        <w:lastRenderedPageBreak/>
        <w:t xml:space="preserve">   </w:t>
      </w:r>
      <w:r>
        <w:rPr>
          <w:noProof/>
        </w:rPr>
        <w:drawing>
          <wp:anchor distT="0" distB="0" distL="114300" distR="114300" simplePos="0" relativeHeight="251665408" behindDoc="1" locked="0" layoutInCell="1" allowOverlap="1" wp14:anchorId="42A8E014" wp14:editId="30B7779B">
            <wp:simplePos x="0" y="0"/>
            <wp:positionH relativeFrom="column">
              <wp:posOffset>0</wp:posOffset>
            </wp:positionH>
            <wp:positionV relativeFrom="paragraph">
              <wp:posOffset>-304800</wp:posOffset>
            </wp:positionV>
            <wp:extent cx="4050665" cy="3590925"/>
            <wp:effectExtent l="0" t="0" r="6985" b="9525"/>
            <wp:wrapTight wrapText="bothSides">
              <wp:wrapPolygon edited="0">
                <wp:start x="0" y="0"/>
                <wp:lineTo x="0" y="21543"/>
                <wp:lineTo x="21536" y="21543"/>
                <wp:lineTo x="21536"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50665" cy="3590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8"/>
          <w:szCs w:val="28"/>
          <w:lang w:val="en-US"/>
        </w:rPr>
        <w:t xml:space="preserve">                                                                                                              </w:t>
      </w:r>
      <w:r w:rsidR="000B07CB" w:rsidRPr="00101C01">
        <w:rPr>
          <w:rFonts w:ascii="Calibri" w:hAnsi="Calibri" w:cs="Calibri"/>
          <w:sz w:val="28"/>
          <w:szCs w:val="28"/>
          <w:lang w:val="en-US"/>
        </w:rPr>
        <w:t xml:space="preserve">Your DPO /OPD may not be able to afford staff to initially work out </w:t>
      </w:r>
      <w:r w:rsidR="005B7836" w:rsidRPr="00101C01">
        <w:rPr>
          <w:rFonts w:ascii="Calibri" w:hAnsi="Calibri" w:cs="Calibri"/>
          <w:sz w:val="28"/>
          <w:szCs w:val="28"/>
          <w:lang w:val="en-US"/>
        </w:rPr>
        <w:t>and develop a project. In which case someone on the Executive should take responsibility</w:t>
      </w:r>
      <w:r w:rsidR="0019364D" w:rsidRPr="00101C01">
        <w:rPr>
          <w:rFonts w:ascii="Calibri" w:hAnsi="Calibri" w:cs="Calibri"/>
          <w:sz w:val="28"/>
          <w:szCs w:val="28"/>
          <w:lang w:val="en-US"/>
        </w:rPr>
        <w:t>.</w:t>
      </w:r>
    </w:p>
    <w:p w14:paraId="5951E4EF" w14:textId="42A6F03D" w:rsidR="0019364D" w:rsidRDefault="0019364D">
      <w:pPr>
        <w:rPr>
          <w:rFonts w:ascii="Calibri" w:hAnsi="Calibri" w:cs="Calibri"/>
          <w:sz w:val="28"/>
          <w:szCs w:val="28"/>
          <w:lang w:val="en-US"/>
        </w:rPr>
      </w:pPr>
      <w:r w:rsidRPr="00101C01">
        <w:rPr>
          <w:rFonts w:ascii="Calibri" w:hAnsi="Calibri" w:cs="Calibri"/>
          <w:sz w:val="28"/>
          <w:szCs w:val="28"/>
          <w:lang w:val="en-US"/>
        </w:rPr>
        <w:t xml:space="preserve">Focused meetings of the Executive, members or local disabled people with simple graphic facilitation and access measures will generate </w:t>
      </w:r>
      <w:r w:rsidR="00101C01" w:rsidRPr="00101C01">
        <w:rPr>
          <w:rFonts w:ascii="Calibri" w:hAnsi="Calibri" w:cs="Calibri"/>
          <w:sz w:val="28"/>
          <w:szCs w:val="28"/>
          <w:lang w:val="en-US"/>
        </w:rPr>
        <w:t>the priorities for the project.</w:t>
      </w:r>
    </w:p>
    <w:p w14:paraId="5C747170" w14:textId="77777777" w:rsidR="00F77225" w:rsidRDefault="00F77225" w:rsidP="00FD600A">
      <w:pPr>
        <w:rPr>
          <w:rFonts w:cstheme="minorHAnsi"/>
          <w:b/>
          <w:bCs/>
          <w:sz w:val="28"/>
          <w:szCs w:val="28"/>
        </w:rPr>
      </w:pPr>
    </w:p>
    <w:p w14:paraId="3A2F0FAE" w14:textId="77777777" w:rsidR="00F77225" w:rsidRDefault="00F77225" w:rsidP="00FD600A">
      <w:pPr>
        <w:rPr>
          <w:rFonts w:cstheme="minorHAnsi"/>
          <w:b/>
          <w:bCs/>
          <w:sz w:val="28"/>
          <w:szCs w:val="28"/>
        </w:rPr>
      </w:pPr>
    </w:p>
    <w:p w14:paraId="142326AE" w14:textId="19A39E53" w:rsidR="00FD600A" w:rsidRPr="00FD600A" w:rsidRDefault="00FD600A" w:rsidP="00FD600A">
      <w:pPr>
        <w:rPr>
          <w:rFonts w:cstheme="minorHAnsi"/>
          <w:b/>
          <w:bCs/>
          <w:sz w:val="28"/>
          <w:szCs w:val="28"/>
        </w:rPr>
      </w:pPr>
      <w:bookmarkStart w:id="19" w:name="_Toc159324031"/>
      <w:r w:rsidRPr="00D86E94">
        <w:rPr>
          <w:rStyle w:val="Heading2Char"/>
          <w:b/>
          <w:bCs/>
          <w:color w:val="auto"/>
          <w:sz w:val="28"/>
          <w:szCs w:val="28"/>
        </w:rPr>
        <w:t>Crafting inclusive project proposals that consider the needs of persons with disabilities</w:t>
      </w:r>
      <w:bookmarkEnd w:id="19"/>
      <w:r w:rsidRPr="00D86E94">
        <w:rPr>
          <w:rFonts w:cstheme="minorHAnsi"/>
          <w:b/>
          <w:bCs/>
          <w:sz w:val="28"/>
          <w:szCs w:val="28"/>
        </w:rPr>
        <w:t xml:space="preserve"> </w:t>
      </w:r>
      <w:r w:rsidRPr="00FD600A">
        <w:rPr>
          <w:rFonts w:cstheme="minorHAnsi"/>
          <w:b/>
          <w:bCs/>
          <w:sz w:val="28"/>
          <w:szCs w:val="28"/>
        </w:rPr>
        <w:t>involves</w:t>
      </w:r>
      <w:r>
        <w:rPr>
          <w:rStyle w:val="FootnoteReference"/>
          <w:rFonts w:cstheme="minorHAnsi"/>
          <w:b/>
          <w:bCs/>
          <w:sz w:val="28"/>
          <w:szCs w:val="28"/>
        </w:rPr>
        <w:footnoteReference w:id="4"/>
      </w:r>
      <w:r w:rsidRPr="00FD600A">
        <w:rPr>
          <w:rFonts w:cstheme="minorHAnsi"/>
          <w:b/>
          <w:bCs/>
          <w:sz w:val="28"/>
          <w:szCs w:val="28"/>
        </w:rPr>
        <w:t>:</w:t>
      </w:r>
    </w:p>
    <w:p w14:paraId="238F9B0F" w14:textId="77777777" w:rsidR="00FD600A" w:rsidRPr="00FD600A" w:rsidRDefault="00FD600A" w:rsidP="00FD600A">
      <w:pPr>
        <w:numPr>
          <w:ilvl w:val="0"/>
          <w:numId w:val="16"/>
        </w:numPr>
        <w:spacing w:after="0" w:line="240" w:lineRule="auto"/>
        <w:jc w:val="both"/>
        <w:rPr>
          <w:rFonts w:cstheme="minorHAnsi"/>
          <w:sz w:val="28"/>
          <w:szCs w:val="28"/>
        </w:rPr>
      </w:pPr>
      <w:r w:rsidRPr="00FD600A">
        <w:rPr>
          <w:rFonts w:cstheme="minorHAnsi"/>
          <w:sz w:val="28"/>
          <w:szCs w:val="28"/>
        </w:rPr>
        <w:t>Understanding the diversity within the disability community.</w:t>
      </w:r>
    </w:p>
    <w:p w14:paraId="573C4A9E" w14:textId="77777777" w:rsidR="00FD600A" w:rsidRPr="00FD600A" w:rsidRDefault="00FD600A" w:rsidP="00FD600A">
      <w:pPr>
        <w:numPr>
          <w:ilvl w:val="0"/>
          <w:numId w:val="16"/>
        </w:numPr>
        <w:spacing w:after="0" w:line="240" w:lineRule="auto"/>
        <w:jc w:val="both"/>
        <w:rPr>
          <w:rFonts w:cstheme="minorHAnsi"/>
          <w:sz w:val="28"/>
          <w:szCs w:val="28"/>
        </w:rPr>
      </w:pPr>
      <w:r w:rsidRPr="00FD600A">
        <w:rPr>
          <w:rFonts w:cstheme="minorHAnsi"/>
          <w:sz w:val="28"/>
          <w:szCs w:val="28"/>
        </w:rPr>
        <w:t>Engaging stakeholders with disabilities in the proposal development process.</w:t>
      </w:r>
    </w:p>
    <w:p w14:paraId="3F0763C5" w14:textId="77777777" w:rsidR="00FD600A" w:rsidRPr="00FD600A" w:rsidRDefault="00FD600A" w:rsidP="00FD600A">
      <w:pPr>
        <w:numPr>
          <w:ilvl w:val="0"/>
          <w:numId w:val="16"/>
        </w:numPr>
        <w:spacing w:after="0" w:line="240" w:lineRule="auto"/>
        <w:jc w:val="both"/>
        <w:rPr>
          <w:rFonts w:cstheme="minorHAnsi"/>
          <w:sz w:val="28"/>
          <w:szCs w:val="28"/>
        </w:rPr>
      </w:pPr>
      <w:r w:rsidRPr="00FD600A">
        <w:rPr>
          <w:rFonts w:cstheme="minorHAnsi"/>
          <w:sz w:val="28"/>
          <w:szCs w:val="28"/>
        </w:rPr>
        <w:t>Applying universal design principles to ensure accessibility for all.</w:t>
      </w:r>
    </w:p>
    <w:p w14:paraId="198B4447" w14:textId="77777777" w:rsidR="00FD600A" w:rsidRPr="00FD600A" w:rsidRDefault="00FD600A" w:rsidP="00FD600A">
      <w:pPr>
        <w:numPr>
          <w:ilvl w:val="0"/>
          <w:numId w:val="16"/>
        </w:numPr>
        <w:spacing w:after="0" w:line="240" w:lineRule="auto"/>
        <w:jc w:val="both"/>
        <w:rPr>
          <w:rFonts w:cstheme="minorHAnsi"/>
          <w:sz w:val="28"/>
          <w:szCs w:val="28"/>
        </w:rPr>
      </w:pPr>
      <w:r w:rsidRPr="00FD600A">
        <w:rPr>
          <w:rFonts w:cstheme="minorHAnsi"/>
          <w:sz w:val="28"/>
          <w:szCs w:val="28"/>
        </w:rPr>
        <w:t>Using inclusive language and avoiding stigmatizing terms.</w:t>
      </w:r>
    </w:p>
    <w:p w14:paraId="0EC704C1" w14:textId="77777777" w:rsidR="00FD600A" w:rsidRPr="00FD600A" w:rsidRDefault="00FD600A" w:rsidP="00FD600A">
      <w:pPr>
        <w:numPr>
          <w:ilvl w:val="0"/>
          <w:numId w:val="16"/>
        </w:numPr>
        <w:spacing w:after="0" w:line="240" w:lineRule="auto"/>
        <w:jc w:val="both"/>
        <w:rPr>
          <w:rFonts w:cstheme="minorHAnsi"/>
          <w:sz w:val="28"/>
          <w:szCs w:val="28"/>
        </w:rPr>
      </w:pPr>
      <w:r w:rsidRPr="00FD600A">
        <w:rPr>
          <w:rFonts w:cstheme="minorHAnsi"/>
          <w:sz w:val="28"/>
          <w:szCs w:val="28"/>
        </w:rPr>
        <w:t>Identifying and addressing accessibility barriers in the proposal.</w:t>
      </w:r>
    </w:p>
    <w:p w14:paraId="040E12FE" w14:textId="77777777" w:rsidR="00FD600A" w:rsidRPr="00FD600A" w:rsidRDefault="00FD600A" w:rsidP="00FD600A">
      <w:pPr>
        <w:numPr>
          <w:ilvl w:val="0"/>
          <w:numId w:val="16"/>
        </w:numPr>
        <w:spacing w:after="0" w:line="240" w:lineRule="auto"/>
        <w:jc w:val="both"/>
        <w:rPr>
          <w:rFonts w:cstheme="minorHAnsi"/>
          <w:sz w:val="28"/>
          <w:szCs w:val="28"/>
        </w:rPr>
      </w:pPr>
      <w:r w:rsidRPr="00FD600A">
        <w:rPr>
          <w:rFonts w:cstheme="minorHAnsi"/>
          <w:sz w:val="28"/>
          <w:szCs w:val="28"/>
        </w:rPr>
        <w:t>Outlining specific accessibility features and accommodations.</w:t>
      </w:r>
    </w:p>
    <w:p w14:paraId="2AFB5A90" w14:textId="77777777" w:rsidR="00FD600A" w:rsidRPr="00FD600A" w:rsidRDefault="00FD600A" w:rsidP="00FD600A">
      <w:pPr>
        <w:numPr>
          <w:ilvl w:val="0"/>
          <w:numId w:val="16"/>
        </w:numPr>
        <w:spacing w:after="0" w:line="240" w:lineRule="auto"/>
        <w:jc w:val="both"/>
        <w:rPr>
          <w:rFonts w:cstheme="minorHAnsi"/>
          <w:sz w:val="28"/>
          <w:szCs w:val="28"/>
        </w:rPr>
      </w:pPr>
      <w:r w:rsidRPr="00FD600A">
        <w:rPr>
          <w:rFonts w:cstheme="minorHAnsi"/>
          <w:sz w:val="28"/>
          <w:szCs w:val="28"/>
        </w:rPr>
        <w:t>Including capacity building for project staff to support persons with disabilities.</w:t>
      </w:r>
    </w:p>
    <w:p w14:paraId="07CE1A50" w14:textId="77777777" w:rsidR="00FD600A" w:rsidRPr="00FD600A" w:rsidRDefault="00FD600A" w:rsidP="00FD600A">
      <w:pPr>
        <w:numPr>
          <w:ilvl w:val="0"/>
          <w:numId w:val="16"/>
        </w:numPr>
        <w:spacing w:after="0" w:line="240" w:lineRule="auto"/>
        <w:jc w:val="both"/>
        <w:rPr>
          <w:rFonts w:cstheme="minorHAnsi"/>
          <w:sz w:val="28"/>
          <w:szCs w:val="28"/>
        </w:rPr>
      </w:pPr>
      <w:r w:rsidRPr="00FD600A">
        <w:rPr>
          <w:rFonts w:cstheme="minorHAnsi"/>
          <w:sz w:val="28"/>
          <w:szCs w:val="28"/>
        </w:rPr>
        <w:t>Setting measurable inclusion goals and indicators.</w:t>
      </w:r>
    </w:p>
    <w:p w14:paraId="08D413EE" w14:textId="77777777" w:rsidR="00FD600A" w:rsidRPr="00FD600A" w:rsidRDefault="00FD600A" w:rsidP="00FD600A">
      <w:pPr>
        <w:numPr>
          <w:ilvl w:val="0"/>
          <w:numId w:val="16"/>
        </w:numPr>
        <w:spacing w:after="0" w:line="240" w:lineRule="auto"/>
        <w:jc w:val="both"/>
        <w:rPr>
          <w:rFonts w:cstheme="minorHAnsi"/>
          <w:sz w:val="28"/>
          <w:szCs w:val="28"/>
        </w:rPr>
      </w:pPr>
      <w:r w:rsidRPr="00FD600A">
        <w:rPr>
          <w:rFonts w:cstheme="minorHAnsi"/>
          <w:sz w:val="28"/>
          <w:szCs w:val="28"/>
        </w:rPr>
        <w:t>Collaborating with disability organizations for expertise and support.</w:t>
      </w:r>
    </w:p>
    <w:p w14:paraId="5936E48B" w14:textId="77777777" w:rsidR="00FD600A" w:rsidRPr="00FD600A" w:rsidRDefault="00FD600A" w:rsidP="00FD600A">
      <w:pPr>
        <w:numPr>
          <w:ilvl w:val="0"/>
          <w:numId w:val="16"/>
        </w:numPr>
        <w:spacing w:after="0" w:line="240" w:lineRule="auto"/>
        <w:jc w:val="both"/>
        <w:rPr>
          <w:rFonts w:cstheme="minorHAnsi"/>
          <w:sz w:val="28"/>
          <w:szCs w:val="28"/>
        </w:rPr>
      </w:pPr>
      <w:r w:rsidRPr="00FD600A">
        <w:rPr>
          <w:rFonts w:cstheme="minorHAnsi"/>
          <w:sz w:val="28"/>
          <w:szCs w:val="28"/>
        </w:rPr>
        <w:t>Developing inclusive communication materials and outreach.</w:t>
      </w:r>
    </w:p>
    <w:p w14:paraId="29EAA0C2" w14:textId="77777777" w:rsidR="00FD600A" w:rsidRPr="00FD600A" w:rsidRDefault="00FD600A" w:rsidP="00FD600A">
      <w:pPr>
        <w:numPr>
          <w:ilvl w:val="0"/>
          <w:numId w:val="16"/>
        </w:numPr>
        <w:spacing w:after="0" w:line="240" w:lineRule="auto"/>
        <w:jc w:val="both"/>
        <w:rPr>
          <w:rFonts w:cstheme="minorHAnsi"/>
          <w:sz w:val="28"/>
          <w:szCs w:val="28"/>
        </w:rPr>
      </w:pPr>
      <w:r w:rsidRPr="00FD600A">
        <w:rPr>
          <w:rFonts w:cstheme="minorHAnsi"/>
          <w:sz w:val="28"/>
          <w:szCs w:val="28"/>
        </w:rPr>
        <w:t>Implementing ongoing monitoring and evaluation, involving stakeholders with disabilities.</w:t>
      </w:r>
    </w:p>
    <w:p w14:paraId="2925FA69" w14:textId="77777777" w:rsidR="00FD600A" w:rsidRPr="00FD600A" w:rsidRDefault="00FD600A" w:rsidP="00FD600A">
      <w:pPr>
        <w:rPr>
          <w:rFonts w:cstheme="minorHAnsi"/>
          <w:sz w:val="28"/>
          <w:szCs w:val="28"/>
        </w:rPr>
      </w:pPr>
      <w:r w:rsidRPr="00FD600A">
        <w:rPr>
          <w:rFonts w:cstheme="minorHAnsi"/>
          <w:sz w:val="28"/>
          <w:szCs w:val="28"/>
        </w:rPr>
        <w:t>By adhering to these fundamentals, project proposals can create an inclusive environment that respects and meets the needs of persons with disabilities, promoting their active participation and ensuring equitable opportunities.</w:t>
      </w:r>
    </w:p>
    <w:p w14:paraId="0D7E299B" w14:textId="77777777" w:rsidR="00FD600A" w:rsidRPr="00FD600A" w:rsidRDefault="00FD600A" w:rsidP="00FD600A">
      <w:pPr>
        <w:rPr>
          <w:rFonts w:cstheme="minorHAnsi"/>
          <w:sz w:val="28"/>
          <w:szCs w:val="28"/>
        </w:rPr>
      </w:pPr>
      <w:r w:rsidRPr="00D86E94">
        <w:rPr>
          <w:rFonts w:asciiTheme="majorHAnsi" w:hAnsiTheme="majorHAnsi" w:cstheme="majorHAnsi"/>
          <w:sz w:val="28"/>
          <w:szCs w:val="28"/>
        </w:rPr>
        <w:t>The key principles of project management to enhance accessibility and inclusivity involve integrating accessibility considerations from the project's outset</w:t>
      </w:r>
      <w:r w:rsidRPr="00FD600A">
        <w:rPr>
          <w:rFonts w:cstheme="minorHAnsi"/>
          <w:sz w:val="28"/>
          <w:szCs w:val="28"/>
        </w:rPr>
        <w:t xml:space="preserve">, </w:t>
      </w:r>
    </w:p>
    <w:p w14:paraId="3C0EE0B9" w14:textId="77777777" w:rsidR="00FD600A" w:rsidRPr="00FD600A" w:rsidRDefault="00FD600A" w:rsidP="00FD600A">
      <w:pPr>
        <w:pStyle w:val="ListParagraph"/>
        <w:numPr>
          <w:ilvl w:val="0"/>
          <w:numId w:val="23"/>
        </w:numPr>
        <w:spacing w:after="0" w:line="240" w:lineRule="auto"/>
        <w:jc w:val="both"/>
        <w:rPr>
          <w:rFonts w:cstheme="minorHAnsi"/>
          <w:sz w:val="28"/>
          <w:szCs w:val="28"/>
        </w:rPr>
      </w:pPr>
      <w:r w:rsidRPr="00FD600A">
        <w:rPr>
          <w:rFonts w:cstheme="minorHAnsi"/>
          <w:sz w:val="28"/>
          <w:szCs w:val="28"/>
        </w:rPr>
        <w:t xml:space="preserve">utilizing universal design principles, </w:t>
      </w:r>
    </w:p>
    <w:p w14:paraId="21CFE2A4" w14:textId="77777777" w:rsidR="00FD600A" w:rsidRPr="00FD600A" w:rsidRDefault="00FD600A" w:rsidP="00FD600A">
      <w:pPr>
        <w:pStyle w:val="ListParagraph"/>
        <w:numPr>
          <w:ilvl w:val="0"/>
          <w:numId w:val="23"/>
        </w:numPr>
        <w:spacing w:after="0" w:line="240" w:lineRule="auto"/>
        <w:jc w:val="both"/>
        <w:rPr>
          <w:rFonts w:cstheme="minorHAnsi"/>
          <w:sz w:val="28"/>
          <w:szCs w:val="28"/>
        </w:rPr>
      </w:pPr>
      <w:r w:rsidRPr="00FD600A">
        <w:rPr>
          <w:rFonts w:cstheme="minorHAnsi"/>
          <w:sz w:val="28"/>
          <w:szCs w:val="28"/>
        </w:rPr>
        <w:t xml:space="preserve">engaging stakeholders with disabilities, </w:t>
      </w:r>
    </w:p>
    <w:p w14:paraId="3F36615B" w14:textId="77777777" w:rsidR="00FD600A" w:rsidRPr="00FD600A" w:rsidRDefault="00FD600A" w:rsidP="00FD600A">
      <w:pPr>
        <w:pStyle w:val="ListParagraph"/>
        <w:numPr>
          <w:ilvl w:val="0"/>
          <w:numId w:val="23"/>
        </w:numPr>
        <w:spacing w:after="0" w:line="240" w:lineRule="auto"/>
        <w:jc w:val="both"/>
        <w:rPr>
          <w:rFonts w:cstheme="minorHAnsi"/>
          <w:sz w:val="28"/>
          <w:szCs w:val="28"/>
        </w:rPr>
      </w:pPr>
      <w:r w:rsidRPr="00FD600A">
        <w:rPr>
          <w:rFonts w:cstheme="minorHAnsi"/>
          <w:sz w:val="28"/>
          <w:szCs w:val="28"/>
        </w:rPr>
        <w:t xml:space="preserve">identifying and mitigating barriers, </w:t>
      </w:r>
    </w:p>
    <w:p w14:paraId="2441A73E" w14:textId="77777777" w:rsidR="00FD600A" w:rsidRPr="00FD600A" w:rsidRDefault="00FD600A" w:rsidP="00FD600A">
      <w:pPr>
        <w:pStyle w:val="ListParagraph"/>
        <w:numPr>
          <w:ilvl w:val="0"/>
          <w:numId w:val="23"/>
        </w:numPr>
        <w:spacing w:after="0" w:line="240" w:lineRule="auto"/>
        <w:jc w:val="both"/>
        <w:rPr>
          <w:rFonts w:cstheme="minorHAnsi"/>
          <w:sz w:val="28"/>
          <w:szCs w:val="28"/>
        </w:rPr>
      </w:pPr>
      <w:r w:rsidRPr="00FD600A">
        <w:rPr>
          <w:rFonts w:cstheme="minorHAnsi"/>
          <w:sz w:val="28"/>
          <w:szCs w:val="28"/>
        </w:rPr>
        <w:t xml:space="preserve">providing training and support, </w:t>
      </w:r>
    </w:p>
    <w:p w14:paraId="05B9BE6F" w14:textId="77777777" w:rsidR="00FD600A" w:rsidRPr="00FD600A" w:rsidRDefault="00FD600A" w:rsidP="00FD600A">
      <w:pPr>
        <w:pStyle w:val="ListParagraph"/>
        <w:numPr>
          <w:ilvl w:val="0"/>
          <w:numId w:val="23"/>
        </w:numPr>
        <w:spacing w:after="0" w:line="240" w:lineRule="auto"/>
        <w:jc w:val="both"/>
        <w:rPr>
          <w:rFonts w:cstheme="minorHAnsi"/>
          <w:sz w:val="28"/>
          <w:szCs w:val="28"/>
        </w:rPr>
      </w:pPr>
      <w:r w:rsidRPr="00FD600A">
        <w:rPr>
          <w:rFonts w:cstheme="minorHAnsi"/>
          <w:sz w:val="28"/>
          <w:szCs w:val="28"/>
        </w:rPr>
        <w:lastRenderedPageBreak/>
        <w:t xml:space="preserve">budgeting for accessibility, </w:t>
      </w:r>
    </w:p>
    <w:p w14:paraId="41CB51AF" w14:textId="77777777" w:rsidR="00FD600A" w:rsidRPr="00FD600A" w:rsidRDefault="00FD600A" w:rsidP="00FD600A">
      <w:pPr>
        <w:pStyle w:val="ListParagraph"/>
        <w:numPr>
          <w:ilvl w:val="0"/>
          <w:numId w:val="23"/>
        </w:numPr>
        <w:spacing w:after="0" w:line="240" w:lineRule="auto"/>
        <w:jc w:val="both"/>
        <w:rPr>
          <w:rFonts w:cstheme="minorHAnsi"/>
          <w:sz w:val="28"/>
          <w:szCs w:val="28"/>
        </w:rPr>
      </w:pPr>
      <w:r w:rsidRPr="00FD600A">
        <w:rPr>
          <w:rFonts w:cstheme="minorHAnsi"/>
          <w:sz w:val="28"/>
          <w:szCs w:val="28"/>
        </w:rPr>
        <w:t xml:space="preserve">incorporating inclusive monitoring and evaluation, and </w:t>
      </w:r>
    </w:p>
    <w:p w14:paraId="30098A9B" w14:textId="77777777" w:rsidR="00FD600A" w:rsidRPr="00FD600A" w:rsidRDefault="00FD600A" w:rsidP="00FD600A">
      <w:pPr>
        <w:pStyle w:val="ListParagraph"/>
        <w:numPr>
          <w:ilvl w:val="0"/>
          <w:numId w:val="23"/>
        </w:numPr>
        <w:spacing w:after="0" w:line="240" w:lineRule="auto"/>
        <w:jc w:val="both"/>
        <w:rPr>
          <w:rFonts w:cstheme="minorHAnsi"/>
          <w:sz w:val="28"/>
          <w:szCs w:val="28"/>
        </w:rPr>
      </w:pPr>
      <w:r w:rsidRPr="00FD600A">
        <w:rPr>
          <w:rFonts w:cstheme="minorHAnsi"/>
          <w:sz w:val="28"/>
          <w:szCs w:val="28"/>
        </w:rPr>
        <w:t xml:space="preserve">promoting continuous improvement. </w:t>
      </w:r>
    </w:p>
    <w:p w14:paraId="79172297" w14:textId="77777777" w:rsidR="00FD600A" w:rsidRPr="00FD600A" w:rsidRDefault="00FD600A" w:rsidP="00FD600A">
      <w:pPr>
        <w:ind w:left="360"/>
        <w:rPr>
          <w:rFonts w:cstheme="minorHAnsi"/>
          <w:sz w:val="28"/>
          <w:szCs w:val="28"/>
        </w:rPr>
      </w:pPr>
      <w:r w:rsidRPr="00FD600A">
        <w:rPr>
          <w:rFonts w:cstheme="minorHAnsi"/>
          <w:sz w:val="28"/>
          <w:szCs w:val="28"/>
        </w:rPr>
        <w:t xml:space="preserve">By adhering to these principles, project managers can develop projects that prioritize accessibility, foster meaningful participation, and promote equitable opportunities for all stakeholders, including those with disabilities. The principles ensure that projects are designed, executed, and evaluated with a focus on inclusivity and respect for the needs of diverse individuals. </w:t>
      </w:r>
    </w:p>
    <w:p w14:paraId="42982952" w14:textId="77777777" w:rsidR="00FD600A" w:rsidRPr="00FD600A" w:rsidRDefault="00FD600A" w:rsidP="00FD600A">
      <w:pPr>
        <w:rPr>
          <w:rFonts w:cstheme="minorHAnsi"/>
          <w:sz w:val="28"/>
          <w:szCs w:val="28"/>
        </w:rPr>
      </w:pPr>
      <w:bookmarkStart w:id="20" w:name="_Toc159324032"/>
      <w:r w:rsidRPr="00D86E94">
        <w:rPr>
          <w:rStyle w:val="Heading2Char"/>
          <w:b/>
          <w:bCs/>
          <w:color w:val="auto"/>
          <w:sz w:val="28"/>
          <w:szCs w:val="28"/>
        </w:rPr>
        <w:t>Practical skills to support proposal writing and project management for projects benefiting persons with disabilities</w:t>
      </w:r>
      <w:bookmarkEnd w:id="20"/>
      <w:r w:rsidRPr="00D86E94">
        <w:rPr>
          <w:rFonts w:cstheme="minorHAnsi"/>
          <w:sz w:val="28"/>
          <w:szCs w:val="28"/>
        </w:rPr>
        <w:t xml:space="preserve"> </w:t>
      </w:r>
      <w:r w:rsidRPr="00FD600A">
        <w:rPr>
          <w:rFonts w:cstheme="minorHAnsi"/>
          <w:sz w:val="28"/>
          <w:szCs w:val="28"/>
        </w:rPr>
        <w:t>include:</w:t>
      </w:r>
    </w:p>
    <w:p w14:paraId="6276154A" w14:textId="2FE5DAE7" w:rsidR="00FD600A" w:rsidRPr="00FD600A" w:rsidRDefault="00FD600A" w:rsidP="00FD600A">
      <w:pPr>
        <w:numPr>
          <w:ilvl w:val="0"/>
          <w:numId w:val="17"/>
        </w:numPr>
        <w:spacing w:after="0" w:line="240" w:lineRule="auto"/>
        <w:jc w:val="both"/>
        <w:rPr>
          <w:rFonts w:cstheme="minorHAnsi"/>
          <w:sz w:val="28"/>
          <w:szCs w:val="28"/>
        </w:rPr>
      </w:pPr>
      <w:r w:rsidRPr="00FD600A">
        <w:rPr>
          <w:rFonts w:cstheme="minorHAnsi"/>
          <w:sz w:val="28"/>
          <w:szCs w:val="28"/>
        </w:rPr>
        <w:t xml:space="preserve">Disability </w:t>
      </w:r>
      <w:r w:rsidR="00E71E85">
        <w:rPr>
          <w:rFonts w:cstheme="minorHAnsi"/>
          <w:sz w:val="28"/>
          <w:szCs w:val="28"/>
        </w:rPr>
        <w:t>Equality/</w:t>
      </w:r>
      <w:r w:rsidRPr="00FD600A">
        <w:rPr>
          <w:rFonts w:cstheme="minorHAnsi"/>
          <w:sz w:val="28"/>
          <w:szCs w:val="28"/>
        </w:rPr>
        <w:t>Awareness and Sensitivity</w:t>
      </w:r>
    </w:p>
    <w:p w14:paraId="671BA44D" w14:textId="77777777" w:rsidR="00FD600A" w:rsidRPr="00FD600A" w:rsidRDefault="00FD600A" w:rsidP="00FD600A">
      <w:pPr>
        <w:numPr>
          <w:ilvl w:val="0"/>
          <w:numId w:val="17"/>
        </w:numPr>
        <w:spacing w:after="0" w:line="240" w:lineRule="auto"/>
        <w:jc w:val="both"/>
        <w:rPr>
          <w:rFonts w:cstheme="minorHAnsi"/>
          <w:sz w:val="28"/>
          <w:szCs w:val="28"/>
        </w:rPr>
      </w:pPr>
      <w:r w:rsidRPr="00FD600A">
        <w:rPr>
          <w:rFonts w:cstheme="minorHAnsi"/>
          <w:sz w:val="28"/>
          <w:szCs w:val="28"/>
        </w:rPr>
        <w:t>Needs Assessment</w:t>
      </w:r>
    </w:p>
    <w:p w14:paraId="2A7B17CF" w14:textId="77777777" w:rsidR="00FD600A" w:rsidRPr="00FD600A" w:rsidRDefault="00FD600A" w:rsidP="00FD600A">
      <w:pPr>
        <w:numPr>
          <w:ilvl w:val="0"/>
          <w:numId w:val="17"/>
        </w:numPr>
        <w:spacing w:after="0" w:line="240" w:lineRule="auto"/>
        <w:jc w:val="both"/>
        <w:rPr>
          <w:rFonts w:cstheme="minorHAnsi"/>
          <w:sz w:val="28"/>
          <w:szCs w:val="28"/>
        </w:rPr>
      </w:pPr>
      <w:r w:rsidRPr="00FD600A">
        <w:rPr>
          <w:rFonts w:cstheme="minorHAnsi"/>
          <w:sz w:val="28"/>
          <w:szCs w:val="28"/>
        </w:rPr>
        <w:t>Accessible Communication</w:t>
      </w:r>
    </w:p>
    <w:p w14:paraId="4F4D2103" w14:textId="77777777" w:rsidR="00FD600A" w:rsidRPr="00FD600A" w:rsidRDefault="00FD600A" w:rsidP="00FD600A">
      <w:pPr>
        <w:numPr>
          <w:ilvl w:val="0"/>
          <w:numId w:val="17"/>
        </w:numPr>
        <w:spacing w:after="0" w:line="240" w:lineRule="auto"/>
        <w:jc w:val="both"/>
        <w:rPr>
          <w:rFonts w:cstheme="minorHAnsi"/>
          <w:sz w:val="28"/>
          <w:szCs w:val="28"/>
        </w:rPr>
      </w:pPr>
      <w:r w:rsidRPr="00FD600A">
        <w:rPr>
          <w:rFonts w:cstheme="minorHAnsi"/>
          <w:sz w:val="28"/>
          <w:szCs w:val="28"/>
        </w:rPr>
        <w:t>Universal Design Application</w:t>
      </w:r>
    </w:p>
    <w:p w14:paraId="5CF84E80" w14:textId="77777777" w:rsidR="00FD600A" w:rsidRPr="00FD600A" w:rsidRDefault="00FD600A" w:rsidP="00FD600A">
      <w:pPr>
        <w:numPr>
          <w:ilvl w:val="0"/>
          <w:numId w:val="17"/>
        </w:numPr>
        <w:spacing w:after="0" w:line="240" w:lineRule="auto"/>
        <w:jc w:val="both"/>
        <w:rPr>
          <w:rFonts w:cstheme="minorHAnsi"/>
          <w:sz w:val="28"/>
          <w:szCs w:val="28"/>
        </w:rPr>
      </w:pPr>
      <w:r w:rsidRPr="00FD600A">
        <w:rPr>
          <w:rFonts w:cstheme="minorHAnsi"/>
          <w:sz w:val="28"/>
          <w:szCs w:val="28"/>
        </w:rPr>
        <w:t>Collaborative Teamwork</w:t>
      </w:r>
    </w:p>
    <w:p w14:paraId="3CE8593F" w14:textId="77777777" w:rsidR="00FD600A" w:rsidRPr="00FD600A" w:rsidRDefault="00FD600A" w:rsidP="00FD600A">
      <w:pPr>
        <w:numPr>
          <w:ilvl w:val="0"/>
          <w:numId w:val="17"/>
        </w:numPr>
        <w:spacing w:after="0" w:line="240" w:lineRule="auto"/>
        <w:jc w:val="both"/>
        <w:rPr>
          <w:rFonts w:cstheme="minorHAnsi"/>
          <w:sz w:val="28"/>
          <w:szCs w:val="28"/>
        </w:rPr>
      </w:pPr>
      <w:r w:rsidRPr="00FD600A">
        <w:rPr>
          <w:rFonts w:cstheme="minorHAnsi"/>
          <w:sz w:val="28"/>
          <w:szCs w:val="28"/>
        </w:rPr>
        <w:t>Budget Planning for Accessibility</w:t>
      </w:r>
    </w:p>
    <w:p w14:paraId="38B48A12" w14:textId="77777777" w:rsidR="00FD600A" w:rsidRPr="00FD600A" w:rsidRDefault="00FD600A" w:rsidP="00FD600A">
      <w:pPr>
        <w:numPr>
          <w:ilvl w:val="0"/>
          <w:numId w:val="17"/>
        </w:numPr>
        <w:spacing w:after="0" w:line="240" w:lineRule="auto"/>
        <w:jc w:val="both"/>
        <w:rPr>
          <w:rFonts w:cstheme="minorHAnsi"/>
          <w:sz w:val="28"/>
          <w:szCs w:val="28"/>
        </w:rPr>
      </w:pPr>
      <w:r w:rsidRPr="00FD600A">
        <w:rPr>
          <w:rFonts w:cstheme="minorHAnsi"/>
          <w:sz w:val="28"/>
          <w:szCs w:val="28"/>
        </w:rPr>
        <w:t>Project Risk Management</w:t>
      </w:r>
    </w:p>
    <w:p w14:paraId="0121B99F" w14:textId="77777777" w:rsidR="00FD600A" w:rsidRPr="00FD600A" w:rsidRDefault="00FD600A" w:rsidP="00FD600A">
      <w:pPr>
        <w:numPr>
          <w:ilvl w:val="0"/>
          <w:numId w:val="17"/>
        </w:numPr>
        <w:spacing w:after="0" w:line="240" w:lineRule="auto"/>
        <w:jc w:val="both"/>
        <w:rPr>
          <w:rFonts w:cstheme="minorHAnsi"/>
          <w:sz w:val="28"/>
          <w:szCs w:val="28"/>
        </w:rPr>
      </w:pPr>
      <w:r w:rsidRPr="00FD600A">
        <w:rPr>
          <w:rFonts w:cstheme="minorHAnsi"/>
          <w:sz w:val="28"/>
          <w:szCs w:val="28"/>
        </w:rPr>
        <w:t>Monitoring and Evaluation for Inclusivity</w:t>
      </w:r>
    </w:p>
    <w:p w14:paraId="05DABD84" w14:textId="77777777" w:rsidR="00FD600A" w:rsidRPr="00FD600A" w:rsidRDefault="00FD600A" w:rsidP="00FD600A">
      <w:pPr>
        <w:numPr>
          <w:ilvl w:val="0"/>
          <w:numId w:val="17"/>
        </w:numPr>
        <w:spacing w:after="0" w:line="240" w:lineRule="auto"/>
        <w:jc w:val="both"/>
        <w:rPr>
          <w:rFonts w:cstheme="minorHAnsi"/>
          <w:sz w:val="28"/>
          <w:szCs w:val="28"/>
        </w:rPr>
      </w:pPr>
      <w:r w:rsidRPr="00FD600A">
        <w:rPr>
          <w:rFonts w:cstheme="minorHAnsi"/>
          <w:sz w:val="28"/>
          <w:szCs w:val="28"/>
        </w:rPr>
        <w:t>Accessible Event Planning</w:t>
      </w:r>
    </w:p>
    <w:p w14:paraId="33A51FA3" w14:textId="77777777" w:rsidR="00FD600A" w:rsidRPr="00FD600A" w:rsidRDefault="00FD600A" w:rsidP="00FD600A">
      <w:pPr>
        <w:numPr>
          <w:ilvl w:val="0"/>
          <w:numId w:val="17"/>
        </w:numPr>
        <w:spacing w:after="0" w:line="240" w:lineRule="auto"/>
        <w:jc w:val="both"/>
        <w:rPr>
          <w:rFonts w:cstheme="minorHAnsi"/>
          <w:sz w:val="28"/>
          <w:szCs w:val="28"/>
        </w:rPr>
      </w:pPr>
      <w:r w:rsidRPr="00FD600A">
        <w:rPr>
          <w:rFonts w:cstheme="minorHAnsi"/>
          <w:sz w:val="28"/>
          <w:szCs w:val="28"/>
        </w:rPr>
        <w:t>Disability Advocacy</w:t>
      </w:r>
    </w:p>
    <w:p w14:paraId="60BB7568" w14:textId="77777777" w:rsidR="00FD600A" w:rsidRPr="00FD600A" w:rsidRDefault="00FD600A" w:rsidP="00FD600A">
      <w:pPr>
        <w:numPr>
          <w:ilvl w:val="0"/>
          <w:numId w:val="17"/>
        </w:numPr>
        <w:spacing w:after="0" w:line="240" w:lineRule="auto"/>
        <w:jc w:val="both"/>
        <w:rPr>
          <w:rFonts w:cstheme="minorHAnsi"/>
          <w:sz w:val="28"/>
          <w:szCs w:val="28"/>
        </w:rPr>
      </w:pPr>
      <w:r w:rsidRPr="00FD600A">
        <w:rPr>
          <w:rFonts w:cstheme="minorHAnsi"/>
          <w:sz w:val="28"/>
          <w:szCs w:val="28"/>
        </w:rPr>
        <w:t>Cultural Competence</w:t>
      </w:r>
    </w:p>
    <w:p w14:paraId="1293F262" w14:textId="77777777" w:rsidR="00FD600A" w:rsidRPr="00FD600A" w:rsidRDefault="00FD600A" w:rsidP="00FD600A">
      <w:pPr>
        <w:numPr>
          <w:ilvl w:val="0"/>
          <w:numId w:val="17"/>
        </w:numPr>
        <w:spacing w:after="0" w:line="240" w:lineRule="auto"/>
        <w:jc w:val="both"/>
        <w:rPr>
          <w:rFonts w:cstheme="minorHAnsi"/>
          <w:sz w:val="28"/>
          <w:szCs w:val="28"/>
        </w:rPr>
      </w:pPr>
      <w:r w:rsidRPr="00FD600A">
        <w:rPr>
          <w:rFonts w:cstheme="minorHAnsi"/>
          <w:sz w:val="28"/>
          <w:szCs w:val="28"/>
        </w:rPr>
        <w:t>Adaptive Project Management</w:t>
      </w:r>
    </w:p>
    <w:p w14:paraId="50C6626E" w14:textId="77777777" w:rsidR="00FD600A" w:rsidRPr="00FD600A" w:rsidRDefault="00FD600A" w:rsidP="00FD600A">
      <w:pPr>
        <w:numPr>
          <w:ilvl w:val="0"/>
          <w:numId w:val="17"/>
        </w:numPr>
        <w:spacing w:after="0" w:line="240" w:lineRule="auto"/>
        <w:jc w:val="both"/>
        <w:rPr>
          <w:rFonts w:cstheme="minorHAnsi"/>
          <w:sz w:val="28"/>
          <w:szCs w:val="28"/>
        </w:rPr>
      </w:pPr>
      <w:r w:rsidRPr="00FD600A">
        <w:rPr>
          <w:rFonts w:cstheme="minorHAnsi"/>
          <w:sz w:val="28"/>
          <w:szCs w:val="28"/>
        </w:rPr>
        <w:t>Inclusive Training and Capacity Building</w:t>
      </w:r>
    </w:p>
    <w:p w14:paraId="65BB0514" w14:textId="6197BC63" w:rsidR="00FD600A" w:rsidRPr="00FD600A" w:rsidRDefault="00FD600A" w:rsidP="00FD600A">
      <w:pPr>
        <w:numPr>
          <w:ilvl w:val="0"/>
          <w:numId w:val="17"/>
        </w:numPr>
        <w:spacing w:after="0" w:line="240" w:lineRule="auto"/>
        <w:jc w:val="both"/>
        <w:rPr>
          <w:rFonts w:cstheme="minorHAnsi"/>
          <w:sz w:val="28"/>
          <w:szCs w:val="28"/>
        </w:rPr>
      </w:pPr>
      <w:r w:rsidRPr="00FD600A">
        <w:rPr>
          <w:rFonts w:cstheme="minorHAnsi"/>
          <w:sz w:val="28"/>
          <w:szCs w:val="28"/>
        </w:rPr>
        <w:t>Person-</w:t>
      </w:r>
      <w:r w:rsidR="00982A85" w:rsidRPr="00FD600A">
        <w:rPr>
          <w:rFonts w:cstheme="minorHAnsi"/>
          <w:sz w:val="28"/>
          <w:szCs w:val="28"/>
        </w:rPr>
        <w:t>Cantered</w:t>
      </w:r>
      <w:r w:rsidRPr="00FD600A">
        <w:rPr>
          <w:rFonts w:cstheme="minorHAnsi"/>
          <w:sz w:val="28"/>
          <w:szCs w:val="28"/>
        </w:rPr>
        <w:t xml:space="preserve"> Approach</w:t>
      </w:r>
    </w:p>
    <w:p w14:paraId="79B5A6C7" w14:textId="77777777" w:rsidR="00FD600A" w:rsidRPr="00FD600A" w:rsidRDefault="00FD600A" w:rsidP="00FD600A">
      <w:pPr>
        <w:rPr>
          <w:rFonts w:cstheme="minorHAnsi"/>
          <w:sz w:val="28"/>
          <w:szCs w:val="28"/>
        </w:rPr>
      </w:pPr>
      <w:r w:rsidRPr="00FD600A">
        <w:rPr>
          <w:rFonts w:cstheme="minorHAnsi"/>
          <w:sz w:val="28"/>
          <w:szCs w:val="28"/>
        </w:rPr>
        <w:t>These skills empower project managers and teams to develop comprehensive and inclusive proposals, execute projects that consider the unique needs of persons with disabilities, and foster a more inclusive and equitable society.</w:t>
      </w:r>
    </w:p>
    <w:p w14:paraId="2F4EBB38" w14:textId="5C2427A7" w:rsidR="00FD600A" w:rsidRPr="00FD600A" w:rsidRDefault="00FD600A" w:rsidP="00FD600A">
      <w:pPr>
        <w:rPr>
          <w:rFonts w:cstheme="minorHAnsi"/>
          <w:sz w:val="28"/>
          <w:szCs w:val="28"/>
        </w:rPr>
      </w:pPr>
      <w:bookmarkStart w:id="21" w:name="_Toc159324033"/>
      <w:r w:rsidRPr="00D86E94">
        <w:rPr>
          <w:rStyle w:val="Heading2Char"/>
          <w:b/>
          <w:bCs/>
          <w:color w:val="auto"/>
          <w:sz w:val="28"/>
          <w:szCs w:val="28"/>
        </w:rPr>
        <w:t>The importance of inclusive proposal writing</w:t>
      </w:r>
      <w:bookmarkEnd w:id="21"/>
      <w:r w:rsidRPr="00D86E94">
        <w:rPr>
          <w:rFonts w:cstheme="minorHAnsi"/>
          <w:sz w:val="28"/>
          <w:szCs w:val="28"/>
        </w:rPr>
        <w:t xml:space="preserve"> </w:t>
      </w:r>
      <w:r w:rsidRPr="00FD600A">
        <w:rPr>
          <w:rFonts w:cstheme="minorHAnsi"/>
          <w:sz w:val="28"/>
          <w:szCs w:val="28"/>
        </w:rPr>
        <w:t>in securing funding for projects focusing on disability inclusion, promoting diversity in project development, and addressing the unique needs of persons with disabilities. It ensures that projects are tailored to meet the specific challenges faced by this community, leading to successful outcomes and positive impacts.</w:t>
      </w:r>
    </w:p>
    <w:p w14:paraId="6329F262" w14:textId="72122B80" w:rsidR="00FD600A" w:rsidRPr="00FD600A" w:rsidRDefault="00FD600A" w:rsidP="00FD600A">
      <w:pPr>
        <w:rPr>
          <w:rFonts w:cstheme="minorHAnsi"/>
          <w:sz w:val="28"/>
          <w:szCs w:val="28"/>
        </w:rPr>
      </w:pPr>
      <w:r w:rsidRPr="00FD600A">
        <w:rPr>
          <w:rFonts w:cstheme="minorHAnsi"/>
          <w:sz w:val="28"/>
          <w:szCs w:val="28"/>
        </w:rPr>
        <w:t>Accessible project management is significant as it ensures equal opportunities for participation, promotes inclusivity in decision-making, enhances project effectiveness, demonstrates ethical and legal compliance, creates lasting impact, and enhances stakeholder satisfaction. By incorporating accessibility from the outset, project managers foster a more inclusive and socially responsible approach to project implementation, benefiting all stakeholders, including persons with disabilities.</w:t>
      </w:r>
    </w:p>
    <w:p w14:paraId="6D2CFACA" w14:textId="060E082A" w:rsidR="00FD600A" w:rsidRPr="00FD600A" w:rsidRDefault="00FD600A" w:rsidP="00FD600A">
      <w:pPr>
        <w:rPr>
          <w:rFonts w:cstheme="minorHAnsi"/>
          <w:sz w:val="28"/>
          <w:szCs w:val="28"/>
        </w:rPr>
      </w:pPr>
      <w:r w:rsidRPr="00FD600A">
        <w:rPr>
          <w:rFonts w:cstheme="minorHAnsi"/>
          <w:sz w:val="28"/>
          <w:szCs w:val="28"/>
        </w:rPr>
        <w:t xml:space="preserve">The significance of accessible project management lies in its proactive approach to ensuring projects are designed with accessibility in mind from the outset. It empowers people with disabilities to actively participate in all project activities, promoting their skills and </w:t>
      </w:r>
      <w:r w:rsidRPr="00FD600A">
        <w:rPr>
          <w:rFonts w:cstheme="minorHAnsi"/>
          <w:sz w:val="28"/>
          <w:szCs w:val="28"/>
        </w:rPr>
        <w:lastRenderedPageBreak/>
        <w:t>perspectives. By incorporating universal design principles, accessible project management maximizes the project's impact and fosters inclusivity for a diverse range of stakeholders. Embracing accessibility and inclusivity leads to more effective, equitable, and socially responsible project outcomes.</w:t>
      </w:r>
    </w:p>
    <w:p w14:paraId="719DFAA9" w14:textId="77777777" w:rsidR="00FD600A" w:rsidRPr="00FD600A" w:rsidRDefault="00FD600A" w:rsidP="00FD600A">
      <w:pPr>
        <w:rPr>
          <w:rFonts w:cstheme="minorHAnsi"/>
          <w:sz w:val="28"/>
          <w:szCs w:val="28"/>
        </w:rPr>
      </w:pPr>
      <w:bookmarkStart w:id="22" w:name="_Toc159324034"/>
      <w:r w:rsidRPr="00D86E94">
        <w:rPr>
          <w:rStyle w:val="Heading2Char"/>
          <w:b/>
          <w:bCs/>
          <w:color w:val="auto"/>
          <w:sz w:val="28"/>
          <w:szCs w:val="28"/>
        </w:rPr>
        <w:t>The proposal writing process</w:t>
      </w:r>
      <w:bookmarkEnd w:id="22"/>
      <w:r w:rsidRPr="00D86E94">
        <w:rPr>
          <w:rFonts w:cstheme="minorHAnsi"/>
          <w:sz w:val="28"/>
          <w:szCs w:val="28"/>
        </w:rPr>
        <w:t xml:space="preserve"> </w:t>
      </w:r>
      <w:r w:rsidRPr="00FD600A">
        <w:rPr>
          <w:rFonts w:cstheme="minorHAnsi"/>
          <w:sz w:val="28"/>
          <w:szCs w:val="28"/>
        </w:rPr>
        <w:t>involves several key steps to develop a captivating and effective proposal. These steps include:</w:t>
      </w:r>
    </w:p>
    <w:p w14:paraId="54A61928" w14:textId="77777777" w:rsidR="00FD600A" w:rsidRPr="00FD600A" w:rsidRDefault="00FD600A" w:rsidP="00FD600A">
      <w:pPr>
        <w:numPr>
          <w:ilvl w:val="0"/>
          <w:numId w:val="18"/>
        </w:numPr>
        <w:spacing w:after="0" w:line="240" w:lineRule="auto"/>
        <w:jc w:val="both"/>
        <w:rPr>
          <w:rFonts w:cstheme="minorHAnsi"/>
          <w:sz w:val="28"/>
          <w:szCs w:val="28"/>
        </w:rPr>
      </w:pPr>
      <w:r w:rsidRPr="00FD600A">
        <w:rPr>
          <w:rFonts w:cstheme="minorHAnsi"/>
          <w:b/>
          <w:bCs/>
          <w:sz w:val="28"/>
          <w:szCs w:val="28"/>
        </w:rPr>
        <w:t>Identifying Purpose and Audience</w:t>
      </w:r>
      <w:r w:rsidRPr="00FD600A">
        <w:rPr>
          <w:rFonts w:cstheme="minorHAnsi"/>
          <w:sz w:val="28"/>
          <w:szCs w:val="28"/>
        </w:rPr>
        <w:t>:</w:t>
      </w:r>
    </w:p>
    <w:p w14:paraId="032005CD" w14:textId="77777777" w:rsidR="00FD600A" w:rsidRPr="00FD600A" w:rsidRDefault="00FD600A" w:rsidP="00373B41">
      <w:pPr>
        <w:spacing w:after="0" w:line="240" w:lineRule="auto"/>
        <w:jc w:val="both"/>
        <w:rPr>
          <w:rFonts w:cstheme="minorHAnsi"/>
          <w:sz w:val="28"/>
          <w:szCs w:val="28"/>
        </w:rPr>
      </w:pPr>
      <w:r w:rsidRPr="00FD600A">
        <w:rPr>
          <w:rFonts w:cstheme="minorHAnsi"/>
          <w:sz w:val="28"/>
          <w:szCs w:val="28"/>
        </w:rPr>
        <w:t>Provide examples of audience-specific proposals, such as those targeting disability-focused organizations or accessibility advocates. Tailoring the proposal to address the unique needs and interests of the intended audience increases its relevance and impact.</w:t>
      </w:r>
    </w:p>
    <w:p w14:paraId="7E8B3D05" w14:textId="77777777" w:rsidR="00FD600A" w:rsidRPr="00FD600A" w:rsidRDefault="00FD600A" w:rsidP="00FD600A">
      <w:pPr>
        <w:numPr>
          <w:ilvl w:val="0"/>
          <w:numId w:val="18"/>
        </w:numPr>
        <w:spacing w:after="0" w:line="240" w:lineRule="auto"/>
        <w:jc w:val="both"/>
        <w:rPr>
          <w:rFonts w:cstheme="minorHAnsi"/>
          <w:sz w:val="28"/>
          <w:szCs w:val="28"/>
        </w:rPr>
      </w:pPr>
      <w:r w:rsidRPr="00FD600A">
        <w:rPr>
          <w:rFonts w:cstheme="minorHAnsi"/>
          <w:b/>
          <w:bCs/>
          <w:sz w:val="28"/>
          <w:szCs w:val="28"/>
        </w:rPr>
        <w:t>Defining Project Scope and Objectives</w:t>
      </w:r>
      <w:r w:rsidRPr="00FD600A">
        <w:rPr>
          <w:rFonts w:cstheme="minorHAnsi"/>
          <w:sz w:val="28"/>
          <w:szCs w:val="28"/>
        </w:rPr>
        <w:t>:</w:t>
      </w:r>
    </w:p>
    <w:p w14:paraId="3EB0E7D3" w14:textId="77777777" w:rsidR="00FD600A" w:rsidRPr="00FD600A" w:rsidRDefault="00FD600A" w:rsidP="00373B41">
      <w:pPr>
        <w:spacing w:after="0" w:line="240" w:lineRule="auto"/>
        <w:jc w:val="both"/>
        <w:rPr>
          <w:rFonts w:cstheme="minorHAnsi"/>
          <w:sz w:val="28"/>
          <w:szCs w:val="28"/>
        </w:rPr>
      </w:pPr>
      <w:r w:rsidRPr="00FD600A">
        <w:rPr>
          <w:rFonts w:cstheme="minorHAnsi"/>
          <w:sz w:val="28"/>
          <w:szCs w:val="28"/>
        </w:rPr>
        <w:t>Example: Crafting a project to create accessible recreational facilities in the community to ensure equal access to leisure activities for people with mobility impairments. Clearly define the project's scope, objectives, and expected outcomes. Specific and measurable objectives help stakeholders understand the project's purpose and expected results.</w:t>
      </w:r>
    </w:p>
    <w:p w14:paraId="23BA4F90" w14:textId="77777777" w:rsidR="00FD600A" w:rsidRPr="00FD600A" w:rsidRDefault="00FD600A" w:rsidP="00FD600A">
      <w:pPr>
        <w:numPr>
          <w:ilvl w:val="0"/>
          <w:numId w:val="18"/>
        </w:numPr>
        <w:spacing w:after="0" w:line="240" w:lineRule="auto"/>
        <w:jc w:val="both"/>
        <w:rPr>
          <w:rFonts w:cstheme="minorHAnsi"/>
          <w:sz w:val="28"/>
          <w:szCs w:val="28"/>
        </w:rPr>
      </w:pPr>
      <w:r w:rsidRPr="00FD600A">
        <w:rPr>
          <w:rFonts w:cstheme="minorHAnsi"/>
          <w:b/>
          <w:bCs/>
          <w:sz w:val="28"/>
          <w:szCs w:val="28"/>
        </w:rPr>
        <w:t>Conducting a Needs Assessment</w:t>
      </w:r>
      <w:r w:rsidRPr="00FD600A">
        <w:rPr>
          <w:rFonts w:cstheme="minorHAnsi"/>
          <w:sz w:val="28"/>
          <w:szCs w:val="28"/>
        </w:rPr>
        <w:t>:</w:t>
      </w:r>
    </w:p>
    <w:p w14:paraId="3D8B0CD9" w14:textId="77777777" w:rsidR="00FD600A" w:rsidRDefault="00FD600A" w:rsidP="00373B41">
      <w:pPr>
        <w:spacing w:after="0" w:line="240" w:lineRule="auto"/>
        <w:jc w:val="both"/>
        <w:rPr>
          <w:rFonts w:cstheme="minorHAnsi"/>
          <w:sz w:val="28"/>
          <w:szCs w:val="28"/>
        </w:rPr>
      </w:pPr>
      <w:r w:rsidRPr="00FD600A">
        <w:rPr>
          <w:rFonts w:cstheme="minorHAnsi"/>
          <w:sz w:val="28"/>
          <w:szCs w:val="28"/>
        </w:rPr>
        <w:t>Example: Assessing the educational needs of students with visual impairments to develop a proposal for accessible educational resources. Conduct a thorough needs assessment to identify the challenges, gaps, and opportunities relevant to the target population. Understanding the specific needs of the audience ensures the proposal addresses critical issues and offers appropriate solutions.</w:t>
      </w:r>
    </w:p>
    <w:p w14:paraId="7DBE5172" w14:textId="77777777" w:rsidR="00373B41" w:rsidRPr="00FD600A" w:rsidRDefault="00373B41" w:rsidP="00373B41">
      <w:pPr>
        <w:spacing w:after="0" w:line="240" w:lineRule="auto"/>
        <w:jc w:val="both"/>
        <w:rPr>
          <w:rFonts w:cstheme="minorHAnsi"/>
          <w:sz w:val="28"/>
          <w:szCs w:val="28"/>
        </w:rPr>
      </w:pPr>
    </w:p>
    <w:p w14:paraId="1A78A9E4" w14:textId="77777777" w:rsidR="00FD600A" w:rsidRPr="00FD600A" w:rsidRDefault="00FD600A" w:rsidP="00FD600A">
      <w:pPr>
        <w:rPr>
          <w:rFonts w:cstheme="minorHAnsi"/>
          <w:sz w:val="28"/>
          <w:szCs w:val="28"/>
        </w:rPr>
      </w:pPr>
      <w:r w:rsidRPr="00FD600A">
        <w:rPr>
          <w:rFonts w:cstheme="minorHAnsi"/>
          <w:sz w:val="28"/>
          <w:szCs w:val="28"/>
        </w:rPr>
        <w:t>By following these steps, the proposal writing process becomes a strategic and well-informed approach in developing proposals that are tailored to specific audiences and responsive to the unique needs and challenges of persons with disabilities.</w:t>
      </w:r>
    </w:p>
    <w:p w14:paraId="65277269" w14:textId="4B25C863" w:rsidR="00FD600A" w:rsidRPr="00FD600A" w:rsidRDefault="00FD600A" w:rsidP="00FD600A">
      <w:pPr>
        <w:rPr>
          <w:rFonts w:cstheme="minorHAnsi"/>
          <w:sz w:val="28"/>
          <w:szCs w:val="28"/>
        </w:rPr>
      </w:pPr>
      <w:bookmarkStart w:id="23" w:name="_Toc159324035"/>
      <w:r w:rsidRPr="00D86E94">
        <w:rPr>
          <w:rStyle w:val="Heading2Char"/>
          <w:b/>
          <w:bCs/>
          <w:color w:val="auto"/>
          <w:sz w:val="28"/>
          <w:szCs w:val="28"/>
        </w:rPr>
        <w:t>The key elements of an inclusive proposal</w:t>
      </w:r>
      <w:bookmarkEnd w:id="23"/>
      <w:r w:rsidRPr="00D86E94">
        <w:rPr>
          <w:rFonts w:cstheme="minorHAnsi"/>
          <w:sz w:val="28"/>
          <w:szCs w:val="28"/>
        </w:rPr>
        <w:t xml:space="preserve"> </w:t>
      </w:r>
      <w:r w:rsidRPr="00FD600A">
        <w:rPr>
          <w:rFonts w:cstheme="minorHAnsi"/>
          <w:sz w:val="28"/>
          <w:szCs w:val="28"/>
        </w:rPr>
        <w:t>are essential components that make the project plan comprehensive and effective in addressing the needs of persons with disabilities. These elements include an executive summary that provides an overview of the proposal, a problem statement highlighting specific challenges, a project methodology outlining the approach, a budget allocating resources for accessibility, and an evaluation plan to measure the project's impact on disability inclusion. By incorporating these elements, the proposal demonstrates a strong commitment to inclusivity, increasing its chances of success in securing support and resources for projects benefiting persons with disabilities.</w:t>
      </w:r>
    </w:p>
    <w:p w14:paraId="355D138A" w14:textId="77777777" w:rsidR="00FD600A" w:rsidRPr="00FD600A" w:rsidRDefault="00FD600A" w:rsidP="00FD600A">
      <w:pPr>
        <w:rPr>
          <w:rFonts w:cstheme="minorHAnsi"/>
          <w:b/>
          <w:bCs/>
          <w:sz w:val="28"/>
          <w:szCs w:val="28"/>
        </w:rPr>
      </w:pPr>
      <w:bookmarkStart w:id="24" w:name="_Toc159324036"/>
      <w:r w:rsidRPr="00D86E94">
        <w:rPr>
          <w:rStyle w:val="Heading2Char"/>
          <w:b/>
          <w:bCs/>
          <w:color w:val="auto"/>
          <w:sz w:val="28"/>
          <w:szCs w:val="28"/>
        </w:rPr>
        <w:t>Structuring an inclusive proposal involves</w:t>
      </w:r>
      <w:bookmarkEnd w:id="24"/>
      <w:r w:rsidRPr="00FD600A">
        <w:rPr>
          <w:rFonts w:cstheme="minorHAnsi"/>
          <w:b/>
          <w:bCs/>
          <w:sz w:val="28"/>
          <w:szCs w:val="28"/>
        </w:rPr>
        <w:t>:</w:t>
      </w:r>
    </w:p>
    <w:p w14:paraId="4EC37677" w14:textId="77777777" w:rsidR="00FD600A" w:rsidRPr="00FD600A" w:rsidRDefault="00FD600A" w:rsidP="00FD600A">
      <w:pPr>
        <w:numPr>
          <w:ilvl w:val="0"/>
          <w:numId w:val="19"/>
        </w:numPr>
        <w:spacing w:after="0" w:line="240" w:lineRule="auto"/>
        <w:jc w:val="both"/>
        <w:rPr>
          <w:rFonts w:cstheme="minorHAnsi"/>
          <w:sz w:val="28"/>
          <w:szCs w:val="28"/>
        </w:rPr>
      </w:pPr>
      <w:r w:rsidRPr="00FD600A">
        <w:rPr>
          <w:rFonts w:cstheme="minorHAnsi"/>
          <w:sz w:val="28"/>
          <w:szCs w:val="28"/>
        </w:rPr>
        <w:t>Writing clear and concise content: Use plain language and avoid jargon to ensure accessibility for individuals with cognitive disabilities.</w:t>
      </w:r>
    </w:p>
    <w:p w14:paraId="3BA48B32" w14:textId="77777777" w:rsidR="00FD600A" w:rsidRPr="00FD600A" w:rsidRDefault="00FD600A" w:rsidP="00FD600A">
      <w:pPr>
        <w:numPr>
          <w:ilvl w:val="0"/>
          <w:numId w:val="19"/>
        </w:numPr>
        <w:spacing w:after="0" w:line="240" w:lineRule="auto"/>
        <w:jc w:val="both"/>
        <w:rPr>
          <w:rFonts w:cstheme="minorHAnsi"/>
          <w:sz w:val="28"/>
          <w:szCs w:val="28"/>
        </w:rPr>
      </w:pPr>
      <w:r w:rsidRPr="00FD600A">
        <w:rPr>
          <w:rFonts w:cstheme="minorHAnsi"/>
          <w:sz w:val="28"/>
          <w:szCs w:val="28"/>
        </w:rPr>
        <w:t>Highlighting the project's uniqueness and impact: Showcase how the project positively affects the lives of persons with disabilities, emphasizing its distinctive aspects.</w:t>
      </w:r>
    </w:p>
    <w:p w14:paraId="327CE072" w14:textId="77777777" w:rsidR="00FD600A" w:rsidRPr="00FD600A" w:rsidRDefault="00FD600A" w:rsidP="00FD600A">
      <w:pPr>
        <w:numPr>
          <w:ilvl w:val="0"/>
          <w:numId w:val="19"/>
        </w:numPr>
        <w:spacing w:after="0" w:line="240" w:lineRule="auto"/>
        <w:jc w:val="both"/>
        <w:rPr>
          <w:rFonts w:cstheme="minorHAnsi"/>
          <w:sz w:val="28"/>
          <w:szCs w:val="28"/>
        </w:rPr>
      </w:pPr>
      <w:r w:rsidRPr="00FD600A">
        <w:rPr>
          <w:rFonts w:cstheme="minorHAnsi"/>
          <w:sz w:val="28"/>
          <w:szCs w:val="28"/>
        </w:rPr>
        <w:t>Tips for compelling proposals: Engage persons with disabilities as stakeholders to strengthen the proposal's impact and demonstrate a collaborative approach.</w:t>
      </w:r>
    </w:p>
    <w:p w14:paraId="7BBB42BD" w14:textId="77777777" w:rsidR="00FD600A" w:rsidRPr="00FD600A" w:rsidRDefault="00FD600A" w:rsidP="00FD600A">
      <w:pPr>
        <w:rPr>
          <w:rFonts w:cstheme="minorHAnsi"/>
          <w:sz w:val="28"/>
          <w:szCs w:val="28"/>
        </w:rPr>
      </w:pPr>
    </w:p>
    <w:p w14:paraId="59FC37E2" w14:textId="6ED369E0" w:rsidR="00FD600A" w:rsidRPr="006D7A7A" w:rsidRDefault="00373B41" w:rsidP="00FD600A">
      <w:pPr>
        <w:rPr>
          <w:rStyle w:val="Heading2Char"/>
          <w:b/>
          <w:bCs/>
          <w:color w:val="C00000"/>
          <w:sz w:val="28"/>
          <w:szCs w:val="28"/>
        </w:rPr>
      </w:pPr>
      <w:bookmarkStart w:id="25" w:name="_Toc159324037"/>
      <w:r w:rsidRPr="006D7A7A">
        <w:rPr>
          <w:rStyle w:val="Heading2Char"/>
          <w:b/>
          <w:bCs/>
          <w:color w:val="C00000"/>
          <w:sz w:val="28"/>
          <w:szCs w:val="28"/>
        </w:rPr>
        <w:lastRenderedPageBreak/>
        <w:t>Activity</w:t>
      </w:r>
      <w:r w:rsidR="00D86E94" w:rsidRPr="006D7A7A">
        <w:rPr>
          <w:rStyle w:val="Heading2Char"/>
          <w:b/>
          <w:bCs/>
          <w:color w:val="C00000"/>
          <w:sz w:val="28"/>
          <w:szCs w:val="28"/>
        </w:rPr>
        <w:t xml:space="preserve"> 3:</w:t>
      </w:r>
      <w:r w:rsidRPr="006D7A7A">
        <w:rPr>
          <w:rStyle w:val="Heading2Char"/>
          <w:b/>
          <w:bCs/>
          <w:color w:val="C00000"/>
          <w:sz w:val="28"/>
          <w:szCs w:val="28"/>
        </w:rPr>
        <w:t xml:space="preserve"> </w:t>
      </w:r>
      <w:r w:rsidR="00FD600A" w:rsidRPr="006D7A7A">
        <w:rPr>
          <w:rStyle w:val="Heading2Char"/>
          <w:b/>
          <w:bCs/>
          <w:color w:val="C00000"/>
          <w:sz w:val="28"/>
          <w:szCs w:val="28"/>
        </w:rPr>
        <w:t xml:space="preserve">Drafting an </w:t>
      </w:r>
      <w:r w:rsidRPr="006D7A7A">
        <w:rPr>
          <w:rStyle w:val="Heading2Char"/>
          <w:b/>
          <w:bCs/>
          <w:color w:val="C00000"/>
          <w:sz w:val="28"/>
          <w:szCs w:val="28"/>
        </w:rPr>
        <w:t xml:space="preserve">outline </w:t>
      </w:r>
      <w:r w:rsidR="00FD600A" w:rsidRPr="006D7A7A">
        <w:rPr>
          <w:rStyle w:val="Heading2Char"/>
          <w:b/>
          <w:bCs/>
          <w:color w:val="C00000"/>
          <w:sz w:val="28"/>
          <w:szCs w:val="28"/>
        </w:rPr>
        <w:t>Inclusive Proposal</w:t>
      </w:r>
      <w:bookmarkEnd w:id="25"/>
    </w:p>
    <w:p w14:paraId="0C156BA3" w14:textId="76869EEB" w:rsidR="00373B41" w:rsidRPr="006D7A7A" w:rsidRDefault="00373B41" w:rsidP="00FD600A">
      <w:pPr>
        <w:rPr>
          <w:rFonts w:cstheme="minorHAnsi"/>
          <w:b/>
          <w:bCs/>
          <w:color w:val="C00000"/>
          <w:sz w:val="28"/>
          <w:szCs w:val="28"/>
        </w:rPr>
      </w:pPr>
      <w:r w:rsidRPr="006D7A7A">
        <w:rPr>
          <w:rFonts w:cstheme="minorHAnsi"/>
          <w:b/>
          <w:bCs/>
          <w:color w:val="C00000"/>
          <w:sz w:val="28"/>
          <w:szCs w:val="28"/>
        </w:rPr>
        <w:t>Select a place you know</w:t>
      </w:r>
      <w:r w:rsidR="007C5451" w:rsidRPr="006D7A7A">
        <w:rPr>
          <w:rFonts w:cstheme="minorHAnsi"/>
          <w:b/>
          <w:bCs/>
          <w:color w:val="C00000"/>
          <w:sz w:val="28"/>
          <w:szCs w:val="28"/>
        </w:rPr>
        <w:t>.</w:t>
      </w:r>
    </w:p>
    <w:p w14:paraId="3D1D1508" w14:textId="77777777" w:rsidR="00FD600A" w:rsidRPr="006D7A7A" w:rsidRDefault="00FD600A" w:rsidP="00FD600A">
      <w:pPr>
        <w:numPr>
          <w:ilvl w:val="0"/>
          <w:numId w:val="20"/>
        </w:numPr>
        <w:spacing w:after="0" w:line="240" w:lineRule="auto"/>
        <w:jc w:val="both"/>
        <w:rPr>
          <w:rFonts w:cstheme="minorHAnsi"/>
          <w:color w:val="C00000"/>
          <w:sz w:val="28"/>
          <w:szCs w:val="28"/>
        </w:rPr>
      </w:pPr>
      <w:r w:rsidRPr="006D7A7A">
        <w:rPr>
          <w:rFonts w:cstheme="minorHAnsi"/>
          <w:b/>
          <w:bCs/>
          <w:color w:val="C00000"/>
          <w:sz w:val="28"/>
          <w:szCs w:val="28"/>
        </w:rPr>
        <w:t>Select a Public Space</w:t>
      </w:r>
      <w:r w:rsidRPr="006D7A7A">
        <w:rPr>
          <w:rFonts w:cstheme="minorHAnsi"/>
          <w:color w:val="C00000"/>
          <w:sz w:val="28"/>
          <w:szCs w:val="28"/>
        </w:rPr>
        <w:t>: Choose a local public space to focus on.</w:t>
      </w:r>
    </w:p>
    <w:p w14:paraId="1FBCBB03" w14:textId="77777777" w:rsidR="00FD600A" w:rsidRPr="006D7A7A" w:rsidRDefault="00FD600A" w:rsidP="00FD600A">
      <w:pPr>
        <w:numPr>
          <w:ilvl w:val="0"/>
          <w:numId w:val="20"/>
        </w:numPr>
        <w:spacing w:after="0" w:line="240" w:lineRule="auto"/>
        <w:jc w:val="both"/>
        <w:rPr>
          <w:rFonts w:cstheme="minorHAnsi"/>
          <w:color w:val="C00000"/>
          <w:sz w:val="28"/>
          <w:szCs w:val="28"/>
        </w:rPr>
      </w:pPr>
      <w:r w:rsidRPr="006D7A7A">
        <w:rPr>
          <w:rFonts w:cstheme="minorHAnsi"/>
          <w:b/>
          <w:bCs/>
          <w:color w:val="C00000"/>
          <w:sz w:val="28"/>
          <w:szCs w:val="28"/>
        </w:rPr>
        <w:t>Identify Accessibility Challenges</w:t>
      </w:r>
      <w:r w:rsidRPr="006D7A7A">
        <w:rPr>
          <w:rFonts w:cstheme="minorHAnsi"/>
          <w:color w:val="C00000"/>
          <w:sz w:val="28"/>
          <w:szCs w:val="28"/>
        </w:rPr>
        <w:t>: Identify barriers faced by persons with disabilities in the chosen space.</w:t>
      </w:r>
    </w:p>
    <w:p w14:paraId="265F132B" w14:textId="77777777" w:rsidR="00FD600A" w:rsidRPr="006D7A7A" w:rsidRDefault="00FD600A" w:rsidP="00FD600A">
      <w:pPr>
        <w:numPr>
          <w:ilvl w:val="0"/>
          <w:numId w:val="20"/>
        </w:numPr>
        <w:spacing w:after="0" w:line="240" w:lineRule="auto"/>
        <w:jc w:val="both"/>
        <w:rPr>
          <w:rFonts w:cstheme="minorHAnsi"/>
          <w:color w:val="C00000"/>
          <w:sz w:val="28"/>
          <w:szCs w:val="28"/>
        </w:rPr>
      </w:pPr>
      <w:r w:rsidRPr="006D7A7A">
        <w:rPr>
          <w:rFonts w:cstheme="minorHAnsi"/>
          <w:b/>
          <w:bCs/>
          <w:color w:val="C00000"/>
          <w:sz w:val="28"/>
          <w:szCs w:val="28"/>
        </w:rPr>
        <w:t>Brainstorm Inclusive Solutions</w:t>
      </w:r>
      <w:r w:rsidRPr="006D7A7A">
        <w:rPr>
          <w:rFonts w:cstheme="minorHAnsi"/>
          <w:color w:val="C00000"/>
          <w:sz w:val="28"/>
          <w:szCs w:val="28"/>
        </w:rPr>
        <w:t>: Discuss practical and innovative solutions using universal design.</w:t>
      </w:r>
    </w:p>
    <w:p w14:paraId="286F317D" w14:textId="77777777" w:rsidR="00FD600A" w:rsidRPr="006D7A7A" w:rsidRDefault="00FD600A" w:rsidP="00FD600A">
      <w:pPr>
        <w:numPr>
          <w:ilvl w:val="0"/>
          <w:numId w:val="20"/>
        </w:numPr>
        <w:spacing w:after="0" w:line="240" w:lineRule="auto"/>
        <w:jc w:val="both"/>
        <w:rPr>
          <w:rFonts w:cstheme="minorHAnsi"/>
          <w:color w:val="C00000"/>
          <w:sz w:val="28"/>
          <w:szCs w:val="28"/>
        </w:rPr>
      </w:pPr>
      <w:r w:rsidRPr="006D7A7A">
        <w:rPr>
          <w:rFonts w:cstheme="minorHAnsi"/>
          <w:b/>
          <w:bCs/>
          <w:color w:val="C00000"/>
          <w:sz w:val="28"/>
          <w:szCs w:val="28"/>
        </w:rPr>
        <w:t>Develop Proposal Sections</w:t>
      </w:r>
      <w:r w:rsidRPr="006D7A7A">
        <w:rPr>
          <w:rFonts w:cstheme="minorHAnsi"/>
          <w:color w:val="C00000"/>
          <w:sz w:val="28"/>
          <w:szCs w:val="28"/>
        </w:rPr>
        <w:t>: Executive summary, problem statement, project methodology, budget, and evaluation plan.</w:t>
      </w:r>
    </w:p>
    <w:p w14:paraId="07DAE8F3" w14:textId="1FC3258F" w:rsidR="00FD600A" w:rsidRPr="006D7A7A" w:rsidRDefault="00FD600A" w:rsidP="00FD600A">
      <w:pPr>
        <w:numPr>
          <w:ilvl w:val="0"/>
          <w:numId w:val="20"/>
        </w:numPr>
        <w:spacing w:after="0" w:line="240" w:lineRule="auto"/>
        <w:jc w:val="both"/>
        <w:rPr>
          <w:rFonts w:cstheme="minorHAnsi"/>
          <w:color w:val="C00000"/>
          <w:sz w:val="28"/>
          <w:szCs w:val="28"/>
        </w:rPr>
      </w:pPr>
      <w:r w:rsidRPr="006D7A7A">
        <w:rPr>
          <w:rFonts w:cstheme="minorHAnsi"/>
          <w:b/>
          <w:bCs/>
          <w:color w:val="C00000"/>
          <w:sz w:val="28"/>
          <w:szCs w:val="28"/>
        </w:rPr>
        <w:t>Reflect</w:t>
      </w:r>
      <w:r w:rsidRPr="006D7A7A">
        <w:rPr>
          <w:rFonts w:cstheme="minorHAnsi"/>
          <w:color w:val="C00000"/>
          <w:sz w:val="28"/>
          <w:szCs w:val="28"/>
        </w:rPr>
        <w:t xml:space="preserve"> on the importance of inclusivity in public spaces.</w:t>
      </w:r>
    </w:p>
    <w:p w14:paraId="74275544" w14:textId="7C143339" w:rsidR="00FD600A" w:rsidRPr="006D7A7A" w:rsidRDefault="00FD600A" w:rsidP="00FD600A">
      <w:pPr>
        <w:numPr>
          <w:ilvl w:val="0"/>
          <w:numId w:val="20"/>
        </w:numPr>
        <w:spacing w:after="0" w:line="240" w:lineRule="auto"/>
        <w:jc w:val="both"/>
        <w:rPr>
          <w:rFonts w:cstheme="minorHAnsi"/>
          <w:color w:val="C00000"/>
          <w:sz w:val="28"/>
          <w:szCs w:val="28"/>
        </w:rPr>
      </w:pPr>
      <w:r w:rsidRPr="006D7A7A">
        <w:rPr>
          <w:rFonts w:cstheme="minorHAnsi"/>
          <w:b/>
          <w:bCs/>
          <w:color w:val="C00000"/>
          <w:sz w:val="28"/>
          <w:szCs w:val="28"/>
        </w:rPr>
        <w:t xml:space="preserve">Closing </w:t>
      </w:r>
      <w:r w:rsidR="00EB5BD4" w:rsidRPr="006D7A7A">
        <w:rPr>
          <w:rFonts w:cstheme="minorHAnsi"/>
          <w:b/>
          <w:bCs/>
          <w:color w:val="C00000"/>
          <w:sz w:val="28"/>
          <w:szCs w:val="28"/>
        </w:rPr>
        <w:t>Paragraph</w:t>
      </w:r>
      <w:r w:rsidRPr="006D7A7A">
        <w:rPr>
          <w:rFonts w:cstheme="minorHAnsi"/>
          <w:color w:val="C00000"/>
          <w:sz w:val="28"/>
          <w:szCs w:val="28"/>
        </w:rPr>
        <w:t>: Emphasize the significance of inclusive proposal writing for accessibility and inclusion.</w:t>
      </w:r>
    </w:p>
    <w:p w14:paraId="0A5EEE9E" w14:textId="77777777" w:rsidR="00FD600A" w:rsidRPr="00FD600A" w:rsidRDefault="00FD600A" w:rsidP="00FD600A">
      <w:pPr>
        <w:rPr>
          <w:rFonts w:cstheme="minorHAnsi"/>
          <w:sz w:val="28"/>
          <w:szCs w:val="28"/>
        </w:rPr>
      </w:pPr>
    </w:p>
    <w:p w14:paraId="76F4D380" w14:textId="77777777" w:rsidR="00FD600A" w:rsidRPr="00D86E94" w:rsidRDefault="00FD600A" w:rsidP="00FD600A">
      <w:pPr>
        <w:rPr>
          <w:rStyle w:val="Heading2Char"/>
          <w:color w:val="auto"/>
          <w:sz w:val="28"/>
          <w:szCs w:val="28"/>
        </w:rPr>
      </w:pPr>
      <w:bookmarkStart w:id="26" w:name="_Toc159324038"/>
      <w:r w:rsidRPr="00D86E94">
        <w:rPr>
          <w:rStyle w:val="Heading2Char"/>
          <w:b/>
          <w:bCs/>
          <w:color w:val="auto"/>
          <w:sz w:val="28"/>
          <w:szCs w:val="28"/>
        </w:rPr>
        <w:t>Tips for Accessible Project Management</w:t>
      </w:r>
      <w:r w:rsidRPr="00D86E94">
        <w:rPr>
          <w:rStyle w:val="Heading2Char"/>
          <w:color w:val="auto"/>
          <w:sz w:val="28"/>
          <w:szCs w:val="28"/>
        </w:rPr>
        <w:t>:</w:t>
      </w:r>
      <w:bookmarkEnd w:id="26"/>
    </w:p>
    <w:p w14:paraId="2962C6DE" w14:textId="77777777" w:rsidR="00FD600A" w:rsidRPr="00FD600A" w:rsidRDefault="00FD600A" w:rsidP="00FD600A">
      <w:pPr>
        <w:numPr>
          <w:ilvl w:val="0"/>
          <w:numId w:val="21"/>
        </w:numPr>
        <w:spacing w:after="0" w:line="240" w:lineRule="auto"/>
        <w:jc w:val="both"/>
        <w:rPr>
          <w:rFonts w:cstheme="minorHAnsi"/>
          <w:sz w:val="28"/>
          <w:szCs w:val="28"/>
        </w:rPr>
      </w:pPr>
      <w:r w:rsidRPr="00FD600A">
        <w:rPr>
          <w:rFonts w:cstheme="minorHAnsi"/>
          <w:b/>
          <w:bCs/>
          <w:sz w:val="28"/>
          <w:szCs w:val="28"/>
        </w:rPr>
        <w:t>The Five Stages of Accessible Project Management</w:t>
      </w:r>
      <w:r w:rsidRPr="00FD600A">
        <w:rPr>
          <w:rFonts w:cstheme="minorHAnsi"/>
          <w:sz w:val="28"/>
          <w:szCs w:val="28"/>
        </w:rPr>
        <w:t>:</w:t>
      </w:r>
    </w:p>
    <w:p w14:paraId="4D7405BE" w14:textId="77777777" w:rsidR="00FD600A" w:rsidRPr="00FD600A" w:rsidRDefault="00FD600A" w:rsidP="00FD600A">
      <w:pPr>
        <w:numPr>
          <w:ilvl w:val="1"/>
          <w:numId w:val="21"/>
        </w:numPr>
        <w:spacing w:after="0" w:line="240" w:lineRule="auto"/>
        <w:jc w:val="both"/>
        <w:rPr>
          <w:rFonts w:cstheme="minorHAnsi"/>
          <w:sz w:val="28"/>
          <w:szCs w:val="28"/>
        </w:rPr>
      </w:pPr>
      <w:r w:rsidRPr="00FD600A">
        <w:rPr>
          <w:rFonts w:cstheme="minorHAnsi"/>
          <w:sz w:val="28"/>
          <w:szCs w:val="28"/>
        </w:rPr>
        <w:t>Example: Adapt each stage to prioritize disability inclusion.</w:t>
      </w:r>
    </w:p>
    <w:p w14:paraId="770D34B8" w14:textId="77777777" w:rsidR="00FD600A" w:rsidRPr="00FD600A" w:rsidRDefault="00FD600A" w:rsidP="00FD600A">
      <w:pPr>
        <w:numPr>
          <w:ilvl w:val="0"/>
          <w:numId w:val="21"/>
        </w:numPr>
        <w:spacing w:after="0" w:line="240" w:lineRule="auto"/>
        <w:jc w:val="both"/>
        <w:rPr>
          <w:rFonts w:cstheme="minorHAnsi"/>
          <w:sz w:val="28"/>
          <w:szCs w:val="28"/>
        </w:rPr>
      </w:pPr>
      <w:r w:rsidRPr="00FD600A">
        <w:rPr>
          <w:rFonts w:cstheme="minorHAnsi"/>
          <w:b/>
          <w:bCs/>
          <w:sz w:val="28"/>
          <w:szCs w:val="28"/>
        </w:rPr>
        <w:t>Ongoing Accessibility Evaluations and Adjustments</w:t>
      </w:r>
      <w:r w:rsidRPr="00FD600A">
        <w:rPr>
          <w:rFonts w:cstheme="minorHAnsi"/>
          <w:sz w:val="28"/>
          <w:szCs w:val="28"/>
        </w:rPr>
        <w:t>:</w:t>
      </w:r>
    </w:p>
    <w:p w14:paraId="50AC69DC" w14:textId="77777777" w:rsidR="00FD600A" w:rsidRPr="00FD600A" w:rsidRDefault="00FD600A" w:rsidP="00FD600A">
      <w:pPr>
        <w:numPr>
          <w:ilvl w:val="1"/>
          <w:numId w:val="21"/>
        </w:numPr>
        <w:spacing w:after="0" w:line="240" w:lineRule="auto"/>
        <w:jc w:val="both"/>
        <w:rPr>
          <w:rFonts w:cstheme="minorHAnsi"/>
          <w:sz w:val="28"/>
          <w:szCs w:val="28"/>
        </w:rPr>
      </w:pPr>
      <w:r w:rsidRPr="00FD600A">
        <w:rPr>
          <w:rFonts w:cstheme="minorHAnsi"/>
          <w:sz w:val="28"/>
          <w:szCs w:val="28"/>
        </w:rPr>
        <w:t>Emphasize the importance of regular accessibility assessments and improvements.</w:t>
      </w:r>
    </w:p>
    <w:p w14:paraId="0165EFDF" w14:textId="77777777" w:rsidR="00FD600A" w:rsidRPr="00FD600A" w:rsidRDefault="00FD600A" w:rsidP="00FD600A">
      <w:pPr>
        <w:numPr>
          <w:ilvl w:val="0"/>
          <w:numId w:val="21"/>
        </w:numPr>
        <w:spacing w:after="0" w:line="240" w:lineRule="auto"/>
        <w:jc w:val="both"/>
        <w:rPr>
          <w:rFonts w:cstheme="minorHAnsi"/>
          <w:sz w:val="28"/>
          <w:szCs w:val="28"/>
        </w:rPr>
      </w:pPr>
      <w:r w:rsidRPr="00FD600A">
        <w:rPr>
          <w:rFonts w:cstheme="minorHAnsi"/>
          <w:b/>
          <w:bCs/>
          <w:sz w:val="28"/>
          <w:szCs w:val="28"/>
        </w:rPr>
        <w:t>Defining Tasks and Timelines</w:t>
      </w:r>
      <w:r w:rsidRPr="00FD600A">
        <w:rPr>
          <w:rFonts w:cstheme="minorHAnsi"/>
          <w:sz w:val="28"/>
          <w:szCs w:val="28"/>
        </w:rPr>
        <w:t>:</w:t>
      </w:r>
    </w:p>
    <w:p w14:paraId="3EAFF469" w14:textId="77777777" w:rsidR="00FD600A" w:rsidRPr="00FD600A" w:rsidRDefault="00FD600A" w:rsidP="00FD600A">
      <w:pPr>
        <w:numPr>
          <w:ilvl w:val="1"/>
          <w:numId w:val="21"/>
        </w:numPr>
        <w:spacing w:after="0" w:line="240" w:lineRule="auto"/>
        <w:jc w:val="both"/>
        <w:rPr>
          <w:rFonts w:cstheme="minorHAnsi"/>
          <w:sz w:val="28"/>
          <w:szCs w:val="28"/>
        </w:rPr>
      </w:pPr>
      <w:r w:rsidRPr="00FD600A">
        <w:rPr>
          <w:rFonts w:cstheme="minorHAnsi"/>
          <w:sz w:val="28"/>
          <w:szCs w:val="28"/>
        </w:rPr>
        <w:t>Use visual timelines and clear descriptions to support persons with cognitive disabilities.</w:t>
      </w:r>
    </w:p>
    <w:p w14:paraId="7F403509" w14:textId="77777777" w:rsidR="00FD600A" w:rsidRPr="00FD600A" w:rsidRDefault="00FD600A" w:rsidP="00FD600A">
      <w:pPr>
        <w:numPr>
          <w:ilvl w:val="0"/>
          <w:numId w:val="21"/>
        </w:numPr>
        <w:spacing w:after="0" w:line="240" w:lineRule="auto"/>
        <w:jc w:val="both"/>
        <w:rPr>
          <w:rFonts w:cstheme="minorHAnsi"/>
          <w:sz w:val="28"/>
          <w:szCs w:val="28"/>
        </w:rPr>
      </w:pPr>
      <w:r w:rsidRPr="00FD600A">
        <w:rPr>
          <w:rFonts w:cstheme="minorHAnsi"/>
          <w:b/>
          <w:bCs/>
          <w:sz w:val="28"/>
          <w:szCs w:val="28"/>
        </w:rPr>
        <w:t>Risk Identification and Mitigation</w:t>
      </w:r>
      <w:r w:rsidRPr="00FD600A">
        <w:rPr>
          <w:rFonts w:cstheme="minorHAnsi"/>
          <w:sz w:val="28"/>
          <w:szCs w:val="28"/>
        </w:rPr>
        <w:t>:</w:t>
      </w:r>
    </w:p>
    <w:p w14:paraId="5D3F9E38" w14:textId="77777777" w:rsidR="00FD600A" w:rsidRPr="00FD600A" w:rsidRDefault="00FD600A" w:rsidP="00FD600A">
      <w:pPr>
        <w:numPr>
          <w:ilvl w:val="1"/>
          <w:numId w:val="21"/>
        </w:numPr>
        <w:spacing w:after="0" w:line="240" w:lineRule="auto"/>
        <w:jc w:val="both"/>
        <w:rPr>
          <w:rFonts w:cstheme="minorHAnsi"/>
          <w:sz w:val="28"/>
          <w:szCs w:val="28"/>
        </w:rPr>
      </w:pPr>
      <w:r w:rsidRPr="00FD600A">
        <w:rPr>
          <w:rFonts w:cstheme="minorHAnsi"/>
          <w:sz w:val="28"/>
          <w:szCs w:val="28"/>
        </w:rPr>
        <w:t>Consider accessibility risks and develop strategies for barrier-free implementation.</w:t>
      </w:r>
    </w:p>
    <w:p w14:paraId="6CA59F3C" w14:textId="77777777" w:rsidR="00FD600A" w:rsidRPr="00FD600A" w:rsidRDefault="00FD600A" w:rsidP="00FD600A">
      <w:pPr>
        <w:rPr>
          <w:rFonts w:cstheme="minorHAnsi"/>
          <w:vanish/>
          <w:sz w:val="28"/>
          <w:szCs w:val="28"/>
        </w:rPr>
      </w:pPr>
      <w:r w:rsidRPr="00FD600A">
        <w:rPr>
          <w:rFonts w:cstheme="minorHAnsi"/>
          <w:vanish/>
          <w:sz w:val="28"/>
          <w:szCs w:val="28"/>
        </w:rPr>
        <w:t>Top of Form</w:t>
      </w:r>
    </w:p>
    <w:p w14:paraId="28DAB949" w14:textId="77777777" w:rsidR="00FD600A" w:rsidRPr="00FD600A" w:rsidRDefault="00FD600A" w:rsidP="00FD600A">
      <w:pPr>
        <w:rPr>
          <w:rFonts w:cstheme="minorHAnsi"/>
          <w:sz w:val="28"/>
          <w:szCs w:val="28"/>
        </w:rPr>
      </w:pPr>
    </w:p>
    <w:p w14:paraId="6A02DBFD" w14:textId="77777777" w:rsidR="00FD600A" w:rsidRPr="00FD600A" w:rsidRDefault="00FD600A" w:rsidP="00FD600A">
      <w:pPr>
        <w:rPr>
          <w:rFonts w:cstheme="minorHAnsi"/>
          <w:b/>
          <w:bCs/>
          <w:sz w:val="28"/>
          <w:szCs w:val="28"/>
        </w:rPr>
      </w:pPr>
      <w:bookmarkStart w:id="27" w:name="_Toc159324039"/>
      <w:r w:rsidRPr="00D86E94">
        <w:rPr>
          <w:rStyle w:val="Heading2Char"/>
          <w:b/>
          <w:bCs/>
          <w:color w:val="auto"/>
          <w:sz w:val="28"/>
          <w:szCs w:val="28"/>
        </w:rPr>
        <w:t>Structure for Accessible Project Monitoring and Evaluation</w:t>
      </w:r>
      <w:bookmarkEnd w:id="27"/>
      <w:r w:rsidRPr="00FD600A">
        <w:rPr>
          <w:rFonts w:cstheme="minorHAnsi"/>
          <w:b/>
          <w:bCs/>
          <w:sz w:val="28"/>
          <w:szCs w:val="28"/>
        </w:rPr>
        <w:t>:</w:t>
      </w:r>
    </w:p>
    <w:p w14:paraId="0ABE7B24" w14:textId="77777777" w:rsidR="00FD600A" w:rsidRPr="00FD600A" w:rsidRDefault="00FD600A" w:rsidP="00FD600A">
      <w:pPr>
        <w:numPr>
          <w:ilvl w:val="0"/>
          <w:numId w:val="22"/>
        </w:numPr>
        <w:spacing w:after="0" w:line="240" w:lineRule="auto"/>
        <w:jc w:val="both"/>
        <w:rPr>
          <w:rFonts w:cstheme="minorHAnsi"/>
          <w:sz w:val="28"/>
          <w:szCs w:val="28"/>
        </w:rPr>
      </w:pPr>
      <w:r w:rsidRPr="00FD600A">
        <w:rPr>
          <w:rFonts w:cstheme="minorHAnsi"/>
          <w:b/>
          <w:bCs/>
          <w:sz w:val="28"/>
          <w:szCs w:val="28"/>
        </w:rPr>
        <w:t>Setting Measurable Accessible Project Milestones</w:t>
      </w:r>
      <w:r w:rsidRPr="00FD600A">
        <w:rPr>
          <w:rFonts w:cstheme="minorHAnsi"/>
          <w:sz w:val="28"/>
          <w:szCs w:val="28"/>
        </w:rPr>
        <w:t>:</w:t>
      </w:r>
    </w:p>
    <w:p w14:paraId="4886BBB7" w14:textId="77777777" w:rsidR="00FD600A" w:rsidRPr="00FD600A" w:rsidRDefault="00FD600A" w:rsidP="00FD600A">
      <w:pPr>
        <w:numPr>
          <w:ilvl w:val="1"/>
          <w:numId w:val="22"/>
        </w:numPr>
        <w:spacing w:after="0" w:line="240" w:lineRule="auto"/>
        <w:jc w:val="both"/>
        <w:rPr>
          <w:rFonts w:cstheme="minorHAnsi"/>
          <w:sz w:val="28"/>
          <w:szCs w:val="28"/>
        </w:rPr>
      </w:pPr>
      <w:r w:rsidRPr="00FD600A">
        <w:rPr>
          <w:rFonts w:cstheme="minorHAnsi"/>
          <w:sz w:val="28"/>
          <w:szCs w:val="28"/>
        </w:rPr>
        <w:t>Example: Use audio or tactile cues to communicate progress for individuals with visual impairments. Ensure project milestones are clear, specific, and measurable, allowing everyone, including persons with disabilities, to track progress effectively.</w:t>
      </w:r>
    </w:p>
    <w:p w14:paraId="73DC38B0" w14:textId="77777777" w:rsidR="00FD600A" w:rsidRPr="00FD600A" w:rsidRDefault="00FD600A" w:rsidP="00FD600A">
      <w:pPr>
        <w:numPr>
          <w:ilvl w:val="0"/>
          <w:numId w:val="22"/>
        </w:numPr>
        <w:spacing w:after="0" w:line="240" w:lineRule="auto"/>
        <w:jc w:val="both"/>
        <w:rPr>
          <w:rFonts w:cstheme="minorHAnsi"/>
          <w:sz w:val="28"/>
          <w:szCs w:val="28"/>
        </w:rPr>
      </w:pPr>
      <w:r w:rsidRPr="00FD600A">
        <w:rPr>
          <w:rFonts w:cstheme="minorHAnsi"/>
          <w:b/>
          <w:bCs/>
          <w:sz w:val="28"/>
          <w:szCs w:val="28"/>
        </w:rPr>
        <w:t>Tools for Accessible Project Tracking</w:t>
      </w:r>
      <w:r w:rsidRPr="00FD600A">
        <w:rPr>
          <w:rFonts w:cstheme="minorHAnsi"/>
          <w:sz w:val="28"/>
          <w:szCs w:val="28"/>
        </w:rPr>
        <w:t>:</w:t>
      </w:r>
    </w:p>
    <w:p w14:paraId="6277B6A4" w14:textId="77777777" w:rsidR="00FD600A" w:rsidRPr="00FD600A" w:rsidRDefault="00FD600A" w:rsidP="00FD600A">
      <w:pPr>
        <w:numPr>
          <w:ilvl w:val="1"/>
          <w:numId w:val="22"/>
        </w:numPr>
        <w:spacing w:after="0" w:line="240" w:lineRule="auto"/>
        <w:jc w:val="both"/>
        <w:rPr>
          <w:rFonts w:cstheme="minorHAnsi"/>
          <w:sz w:val="28"/>
          <w:szCs w:val="28"/>
        </w:rPr>
      </w:pPr>
      <w:r w:rsidRPr="00FD600A">
        <w:rPr>
          <w:rFonts w:cstheme="minorHAnsi"/>
          <w:sz w:val="28"/>
          <w:szCs w:val="28"/>
        </w:rPr>
        <w:t>Example: Utilize assistive technologies, like screen readers, to facilitate real-time project monitoring. Employ accessible digital tools and platforms that accommodate various disabilities, making project tracking and reporting more inclusive.</w:t>
      </w:r>
    </w:p>
    <w:p w14:paraId="25A6916A" w14:textId="77777777" w:rsidR="00FD600A" w:rsidRPr="00FD600A" w:rsidRDefault="00FD600A" w:rsidP="00FD600A">
      <w:pPr>
        <w:numPr>
          <w:ilvl w:val="0"/>
          <w:numId w:val="22"/>
        </w:numPr>
        <w:spacing w:after="0" w:line="240" w:lineRule="auto"/>
        <w:jc w:val="both"/>
        <w:rPr>
          <w:rFonts w:cstheme="minorHAnsi"/>
          <w:sz w:val="28"/>
          <w:szCs w:val="28"/>
        </w:rPr>
      </w:pPr>
      <w:r w:rsidRPr="00FD600A">
        <w:rPr>
          <w:rFonts w:cstheme="minorHAnsi"/>
          <w:b/>
          <w:bCs/>
          <w:sz w:val="28"/>
          <w:szCs w:val="28"/>
        </w:rPr>
        <w:t>Conducting Inclusive Evaluations</w:t>
      </w:r>
      <w:r w:rsidRPr="00FD600A">
        <w:rPr>
          <w:rFonts w:cstheme="minorHAnsi"/>
          <w:sz w:val="28"/>
          <w:szCs w:val="28"/>
        </w:rPr>
        <w:t>:</w:t>
      </w:r>
    </w:p>
    <w:p w14:paraId="02254F33" w14:textId="77777777" w:rsidR="00FD600A" w:rsidRPr="00FD600A" w:rsidRDefault="00FD600A" w:rsidP="00FD600A">
      <w:pPr>
        <w:numPr>
          <w:ilvl w:val="1"/>
          <w:numId w:val="22"/>
        </w:numPr>
        <w:spacing w:after="0" w:line="240" w:lineRule="auto"/>
        <w:jc w:val="both"/>
        <w:rPr>
          <w:rFonts w:cstheme="minorHAnsi"/>
          <w:sz w:val="28"/>
          <w:szCs w:val="28"/>
        </w:rPr>
      </w:pPr>
      <w:r w:rsidRPr="00FD600A">
        <w:rPr>
          <w:rFonts w:cstheme="minorHAnsi"/>
          <w:sz w:val="28"/>
          <w:szCs w:val="28"/>
        </w:rPr>
        <w:t xml:space="preserve">Example: Engage persons with disabilities in the evaluation process to ensure their perspectives are represented and valued. Seek feedback from diverse </w:t>
      </w:r>
      <w:r w:rsidRPr="00FD600A">
        <w:rPr>
          <w:rFonts w:cstheme="minorHAnsi"/>
          <w:sz w:val="28"/>
          <w:szCs w:val="28"/>
        </w:rPr>
        <w:lastRenderedPageBreak/>
        <w:t>stakeholders, including persons with disabilities, to gain insights into the project's impact on accessibility and inclusivity.</w:t>
      </w:r>
    </w:p>
    <w:p w14:paraId="0AC7F717" w14:textId="77777777" w:rsidR="00EB5BD4" w:rsidRDefault="00EB5BD4" w:rsidP="00FD600A">
      <w:pPr>
        <w:rPr>
          <w:rFonts w:cstheme="minorHAnsi"/>
          <w:sz w:val="28"/>
          <w:szCs w:val="28"/>
        </w:rPr>
      </w:pPr>
    </w:p>
    <w:p w14:paraId="6C5C1A23" w14:textId="0ADAE676" w:rsidR="00FD600A" w:rsidRPr="00FD600A" w:rsidRDefault="00FD600A" w:rsidP="00FD600A">
      <w:pPr>
        <w:rPr>
          <w:rFonts w:cstheme="minorHAnsi"/>
          <w:sz w:val="28"/>
          <w:szCs w:val="28"/>
        </w:rPr>
      </w:pPr>
      <w:r w:rsidRPr="00FD600A">
        <w:rPr>
          <w:rFonts w:cstheme="minorHAnsi"/>
          <w:sz w:val="28"/>
          <w:szCs w:val="28"/>
        </w:rPr>
        <w:t>By adopting an inclusive approach to project monitoring and evaluation, project managers can ensure that all stakeholders, including persons with disabilities, are actively engaged and contribute to the project's success. Utilizing accessible tools and involving diverse perspectives fosters meaningful participation and promotes disability inclusion throughout the evaluation process.</w:t>
      </w:r>
    </w:p>
    <w:p w14:paraId="24639CEA" w14:textId="353A9201" w:rsidR="00FD600A" w:rsidRPr="006D7A7A" w:rsidRDefault="004F34A5" w:rsidP="00FD600A">
      <w:pPr>
        <w:rPr>
          <w:rFonts w:cstheme="minorHAnsi"/>
          <w:color w:val="C00000"/>
          <w:sz w:val="28"/>
          <w:szCs w:val="28"/>
        </w:rPr>
      </w:pPr>
      <w:bookmarkStart w:id="28" w:name="_Toc159324040"/>
      <w:r w:rsidRPr="006D7A7A">
        <w:rPr>
          <w:rStyle w:val="Heading2Char"/>
          <w:b/>
          <w:bCs/>
          <w:color w:val="C00000"/>
          <w:sz w:val="28"/>
          <w:szCs w:val="28"/>
        </w:rPr>
        <w:t xml:space="preserve">Activity </w:t>
      </w:r>
      <w:r w:rsidR="005A1DA9" w:rsidRPr="006D7A7A">
        <w:rPr>
          <w:rStyle w:val="Heading2Char"/>
          <w:b/>
          <w:bCs/>
          <w:color w:val="C00000"/>
          <w:sz w:val="28"/>
          <w:szCs w:val="28"/>
        </w:rPr>
        <w:t xml:space="preserve">4: </w:t>
      </w:r>
      <w:r w:rsidR="00C16F77" w:rsidRPr="006D7A7A">
        <w:rPr>
          <w:rStyle w:val="Heading2Char"/>
          <w:b/>
          <w:bCs/>
          <w:color w:val="C00000"/>
          <w:sz w:val="28"/>
          <w:szCs w:val="28"/>
        </w:rPr>
        <w:t>Create</w:t>
      </w:r>
      <w:r w:rsidR="00FD600A" w:rsidRPr="006D7A7A">
        <w:rPr>
          <w:rStyle w:val="Heading2Char"/>
          <w:b/>
          <w:bCs/>
          <w:color w:val="C00000"/>
          <w:sz w:val="28"/>
          <w:szCs w:val="28"/>
        </w:rPr>
        <w:t xml:space="preserve"> an accessible project management plan for an inclusive community event</w:t>
      </w:r>
      <w:bookmarkEnd w:id="28"/>
      <w:r w:rsidRPr="006D7A7A">
        <w:rPr>
          <w:rFonts w:cstheme="minorHAnsi"/>
          <w:color w:val="C00000"/>
          <w:sz w:val="28"/>
          <w:szCs w:val="28"/>
        </w:rPr>
        <w:t xml:space="preserve"> and write it up.</w:t>
      </w:r>
      <w:r w:rsidR="00FD600A" w:rsidRPr="006D7A7A">
        <w:rPr>
          <w:rFonts w:cstheme="minorHAnsi"/>
          <w:color w:val="C00000"/>
          <w:sz w:val="28"/>
          <w:szCs w:val="28"/>
        </w:rPr>
        <w:t xml:space="preserve"> </w:t>
      </w:r>
    </w:p>
    <w:p w14:paraId="1C8792A7" w14:textId="5BE46735" w:rsidR="00FD600A" w:rsidRPr="006D7A7A" w:rsidRDefault="00C16F77" w:rsidP="00FD600A">
      <w:pPr>
        <w:pStyle w:val="ListParagraph"/>
        <w:numPr>
          <w:ilvl w:val="0"/>
          <w:numId w:val="24"/>
        </w:numPr>
        <w:spacing w:after="0" w:line="240" w:lineRule="auto"/>
        <w:jc w:val="both"/>
        <w:rPr>
          <w:rFonts w:cstheme="minorHAnsi"/>
          <w:color w:val="C00000"/>
          <w:sz w:val="28"/>
          <w:szCs w:val="28"/>
        </w:rPr>
      </w:pPr>
      <w:r w:rsidRPr="006D7A7A">
        <w:rPr>
          <w:rFonts w:cstheme="minorHAnsi"/>
          <w:color w:val="C00000"/>
          <w:sz w:val="28"/>
          <w:szCs w:val="28"/>
        </w:rPr>
        <w:t>S</w:t>
      </w:r>
      <w:r w:rsidR="00FD600A" w:rsidRPr="006D7A7A">
        <w:rPr>
          <w:rFonts w:cstheme="minorHAnsi"/>
          <w:color w:val="C00000"/>
          <w:sz w:val="28"/>
          <w:szCs w:val="28"/>
        </w:rPr>
        <w:t xml:space="preserve">elect a community event and identify specific accessibility goals, </w:t>
      </w:r>
    </w:p>
    <w:p w14:paraId="1811DBC0" w14:textId="5733FAC6" w:rsidR="00FD600A" w:rsidRPr="006D7A7A" w:rsidRDefault="00F77225" w:rsidP="00FD600A">
      <w:pPr>
        <w:pStyle w:val="ListParagraph"/>
        <w:numPr>
          <w:ilvl w:val="1"/>
          <w:numId w:val="24"/>
        </w:numPr>
        <w:spacing w:after="0" w:line="240" w:lineRule="auto"/>
        <w:jc w:val="both"/>
        <w:rPr>
          <w:rFonts w:cstheme="minorHAnsi"/>
          <w:color w:val="C00000"/>
          <w:sz w:val="28"/>
          <w:szCs w:val="28"/>
        </w:rPr>
      </w:pPr>
      <w:r w:rsidRPr="006D7A7A">
        <w:rPr>
          <w:rFonts w:cstheme="minorHAnsi"/>
          <w:color w:val="C00000"/>
          <w:sz w:val="28"/>
          <w:szCs w:val="28"/>
        </w:rPr>
        <w:t xml:space="preserve">Think of </w:t>
      </w:r>
      <w:r w:rsidR="00FD600A" w:rsidRPr="006D7A7A">
        <w:rPr>
          <w:rFonts w:cstheme="minorHAnsi"/>
          <w:color w:val="C00000"/>
          <w:sz w:val="28"/>
          <w:szCs w:val="28"/>
        </w:rPr>
        <w:t xml:space="preserve">inclusive solutions using universal design principles. </w:t>
      </w:r>
    </w:p>
    <w:p w14:paraId="00280861" w14:textId="794A38A7" w:rsidR="00FD600A" w:rsidRPr="006D7A7A" w:rsidRDefault="004F34A5" w:rsidP="00FD600A">
      <w:pPr>
        <w:pStyle w:val="ListParagraph"/>
        <w:numPr>
          <w:ilvl w:val="0"/>
          <w:numId w:val="24"/>
        </w:numPr>
        <w:spacing w:after="0" w:line="240" w:lineRule="auto"/>
        <w:jc w:val="both"/>
        <w:rPr>
          <w:rFonts w:cstheme="minorHAnsi"/>
          <w:color w:val="C00000"/>
          <w:sz w:val="28"/>
          <w:szCs w:val="28"/>
        </w:rPr>
      </w:pPr>
      <w:r w:rsidRPr="006D7A7A">
        <w:rPr>
          <w:rFonts w:cstheme="minorHAnsi"/>
          <w:color w:val="C00000"/>
          <w:sz w:val="28"/>
          <w:szCs w:val="28"/>
        </w:rPr>
        <w:t>D</w:t>
      </w:r>
      <w:r w:rsidR="00FD600A" w:rsidRPr="006D7A7A">
        <w:rPr>
          <w:rFonts w:cstheme="minorHAnsi"/>
          <w:color w:val="C00000"/>
          <w:sz w:val="28"/>
          <w:szCs w:val="28"/>
        </w:rPr>
        <w:t xml:space="preserve">evelop the project management plan, </w:t>
      </w:r>
    </w:p>
    <w:p w14:paraId="1AD62A7C" w14:textId="77777777" w:rsidR="00FD600A" w:rsidRPr="006D7A7A" w:rsidRDefault="00FD600A" w:rsidP="00FD600A">
      <w:pPr>
        <w:pStyle w:val="ListParagraph"/>
        <w:numPr>
          <w:ilvl w:val="1"/>
          <w:numId w:val="24"/>
        </w:numPr>
        <w:spacing w:after="0" w:line="240" w:lineRule="auto"/>
        <w:jc w:val="both"/>
        <w:rPr>
          <w:rFonts w:cstheme="minorHAnsi"/>
          <w:color w:val="C00000"/>
          <w:sz w:val="28"/>
          <w:szCs w:val="28"/>
        </w:rPr>
      </w:pPr>
      <w:r w:rsidRPr="006D7A7A">
        <w:rPr>
          <w:rFonts w:cstheme="minorHAnsi"/>
          <w:color w:val="C00000"/>
          <w:sz w:val="28"/>
          <w:szCs w:val="28"/>
        </w:rPr>
        <w:t xml:space="preserve">considering tasks, </w:t>
      </w:r>
    </w:p>
    <w:p w14:paraId="2528A833" w14:textId="77777777" w:rsidR="00FD600A" w:rsidRPr="006D7A7A" w:rsidRDefault="00FD600A" w:rsidP="00FD600A">
      <w:pPr>
        <w:pStyle w:val="ListParagraph"/>
        <w:numPr>
          <w:ilvl w:val="1"/>
          <w:numId w:val="24"/>
        </w:numPr>
        <w:spacing w:after="0" w:line="240" w:lineRule="auto"/>
        <w:jc w:val="both"/>
        <w:rPr>
          <w:rFonts w:cstheme="minorHAnsi"/>
          <w:color w:val="C00000"/>
          <w:sz w:val="28"/>
          <w:szCs w:val="28"/>
        </w:rPr>
      </w:pPr>
      <w:r w:rsidRPr="006D7A7A">
        <w:rPr>
          <w:rFonts w:cstheme="minorHAnsi"/>
          <w:color w:val="C00000"/>
          <w:sz w:val="28"/>
          <w:szCs w:val="28"/>
        </w:rPr>
        <w:t xml:space="preserve">timelines, </w:t>
      </w:r>
    </w:p>
    <w:p w14:paraId="23C96387" w14:textId="77777777" w:rsidR="00FD600A" w:rsidRPr="006D7A7A" w:rsidRDefault="00FD600A" w:rsidP="00FD600A">
      <w:pPr>
        <w:pStyle w:val="ListParagraph"/>
        <w:numPr>
          <w:ilvl w:val="1"/>
          <w:numId w:val="24"/>
        </w:numPr>
        <w:spacing w:after="0" w:line="240" w:lineRule="auto"/>
        <w:jc w:val="both"/>
        <w:rPr>
          <w:rFonts w:cstheme="minorHAnsi"/>
          <w:color w:val="C00000"/>
          <w:sz w:val="28"/>
          <w:szCs w:val="28"/>
        </w:rPr>
      </w:pPr>
      <w:r w:rsidRPr="006D7A7A">
        <w:rPr>
          <w:rFonts w:cstheme="minorHAnsi"/>
          <w:color w:val="C00000"/>
          <w:sz w:val="28"/>
          <w:szCs w:val="28"/>
        </w:rPr>
        <w:t xml:space="preserve">budget, </w:t>
      </w:r>
    </w:p>
    <w:p w14:paraId="7FFBF1F4" w14:textId="77777777" w:rsidR="00FD600A" w:rsidRPr="006D7A7A" w:rsidRDefault="00FD600A" w:rsidP="00FD600A">
      <w:pPr>
        <w:pStyle w:val="ListParagraph"/>
        <w:numPr>
          <w:ilvl w:val="1"/>
          <w:numId w:val="24"/>
        </w:numPr>
        <w:spacing w:after="0" w:line="240" w:lineRule="auto"/>
        <w:jc w:val="both"/>
        <w:rPr>
          <w:rFonts w:cstheme="minorHAnsi"/>
          <w:color w:val="C00000"/>
          <w:sz w:val="28"/>
          <w:szCs w:val="28"/>
        </w:rPr>
      </w:pPr>
      <w:r w:rsidRPr="006D7A7A">
        <w:rPr>
          <w:rFonts w:cstheme="minorHAnsi"/>
          <w:color w:val="C00000"/>
          <w:sz w:val="28"/>
          <w:szCs w:val="28"/>
        </w:rPr>
        <w:t xml:space="preserve">communication methods, </w:t>
      </w:r>
    </w:p>
    <w:p w14:paraId="7F7E1B84" w14:textId="77777777" w:rsidR="00FD600A" w:rsidRPr="006D7A7A" w:rsidRDefault="00FD600A" w:rsidP="00FD600A">
      <w:pPr>
        <w:pStyle w:val="ListParagraph"/>
        <w:numPr>
          <w:ilvl w:val="1"/>
          <w:numId w:val="24"/>
        </w:numPr>
        <w:spacing w:after="0" w:line="240" w:lineRule="auto"/>
        <w:jc w:val="both"/>
        <w:rPr>
          <w:rFonts w:cstheme="minorHAnsi"/>
          <w:color w:val="C00000"/>
          <w:sz w:val="28"/>
          <w:szCs w:val="28"/>
        </w:rPr>
      </w:pPr>
      <w:r w:rsidRPr="006D7A7A">
        <w:rPr>
          <w:rFonts w:cstheme="minorHAnsi"/>
          <w:color w:val="C00000"/>
          <w:sz w:val="28"/>
          <w:szCs w:val="28"/>
        </w:rPr>
        <w:t xml:space="preserve">participant engagement, and </w:t>
      </w:r>
    </w:p>
    <w:p w14:paraId="23F29D27" w14:textId="77777777" w:rsidR="00FD600A" w:rsidRPr="006D7A7A" w:rsidRDefault="00FD600A" w:rsidP="00FD600A">
      <w:pPr>
        <w:pStyle w:val="ListParagraph"/>
        <w:numPr>
          <w:ilvl w:val="1"/>
          <w:numId w:val="24"/>
        </w:numPr>
        <w:spacing w:after="0" w:line="240" w:lineRule="auto"/>
        <w:jc w:val="both"/>
        <w:rPr>
          <w:rFonts w:cstheme="minorHAnsi"/>
          <w:color w:val="C00000"/>
          <w:sz w:val="28"/>
          <w:szCs w:val="28"/>
        </w:rPr>
      </w:pPr>
      <w:r w:rsidRPr="006D7A7A">
        <w:rPr>
          <w:rFonts w:cstheme="minorHAnsi"/>
          <w:color w:val="C00000"/>
          <w:sz w:val="28"/>
          <w:szCs w:val="28"/>
        </w:rPr>
        <w:t xml:space="preserve">accessibility evaluation. </w:t>
      </w:r>
    </w:p>
    <w:p w14:paraId="7CE03FF3" w14:textId="77777777" w:rsidR="00982A85" w:rsidRDefault="00982A85">
      <w:pPr>
        <w:rPr>
          <w:rFonts w:ascii="Calibri" w:hAnsi="Calibri" w:cs="Calibri"/>
          <w:sz w:val="28"/>
          <w:szCs w:val="28"/>
          <w:lang w:val="en-US"/>
        </w:rPr>
      </w:pPr>
    </w:p>
    <w:p w14:paraId="408E45CE" w14:textId="00F11457" w:rsidR="0019364D" w:rsidRPr="005A1DA9" w:rsidRDefault="00142E11" w:rsidP="005A1DA9">
      <w:pPr>
        <w:pStyle w:val="Heading2"/>
        <w:rPr>
          <w:b/>
          <w:bCs/>
          <w:color w:val="auto"/>
          <w:sz w:val="32"/>
          <w:szCs w:val="32"/>
          <w:lang w:val="en-US"/>
        </w:rPr>
      </w:pPr>
      <w:bookmarkStart w:id="29" w:name="_Toc159324041"/>
      <w:r w:rsidRPr="005A1DA9">
        <w:rPr>
          <w:b/>
          <w:bCs/>
          <w:color w:val="auto"/>
          <w:sz w:val="32"/>
          <w:szCs w:val="32"/>
          <w:lang w:val="en-US"/>
        </w:rPr>
        <w:t>OVERSIGHT AND SCRUTINY OF BUDGETS AND ACCOUNTS</w:t>
      </w:r>
      <w:r w:rsidR="00730E4B" w:rsidRPr="005A1DA9">
        <w:rPr>
          <w:b/>
          <w:bCs/>
          <w:color w:val="auto"/>
          <w:sz w:val="32"/>
          <w:szCs w:val="32"/>
          <w:lang w:val="en-US"/>
        </w:rPr>
        <w:t>.</w:t>
      </w:r>
      <w:bookmarkEnd w:id="29"/>
    </w:p>
    <w:p w14:paraId="0AF8659C" w14:textId="29A4D656" w:rsidR="00730E4B" w:rsidRPr="00142E11" w:rsidRDefault="00730E4B">
      <w:pPr>
        <w:rPr>
          <w:rFonts w:ascii="Calibri" w:hAnsi="Calibri" w:cs="Calibri"/>
          <w:sz w:val="28"/>
          <w:szCs w:val="28"/>
          <w:lang w:val="en-US"/>
        </w:rPr>
      </w:pPr>
      <w:r w:rsidRPr="00142E11">
        <w:rPr>
          <w:rFonts w:ascii="Calibri" w:hAnsi="Calibri" w:cs="Calibri"/>
          <w:sz w:val="28"/>
          <w:szCs w:val="28"/>
          <w:lang w:val="en-US"/>
        </w:rPr>
        <w:t>This role of scrutiny is the most likely one to be played by leaders in DPOs.</w:t>
      </w:r>
    </w:p>
    <w:p w14:paraId="0CE3B26C" w14:textId="36656518" w:rsidR="00224961" w:rsidRPr="00142E11" w:rsidRDefault="00224961">
      <w:pPr>
        <w:rPr>
          <w:rFonts w:ascii="Calibri" w:hAnsi="Calibri" w:cs="Calibri"/>
          <w:sz w:val="28"/>
          <w:szCs w:val="28"/>
          <w:lang w:val="en-US"/>
        </w:rPr>
      </w:pPr>
      <w:r w:rsidRPr="00142E11">
        <w:rPr>
          <w:rFonts w:ascii="Calibri" w:hAnsi="Calibri" w:cs="Calibri"/>
          <w:sz w:val="28"/>
          <w:szCs w:val="28"/>
          <w:lang w:val="en-US"/>
        </w:rPr>
        <w:t xml:space="preserve">The following 20 questions to ask when looking at accounts </w:t>
      </w:r>
      <w:r w:rsidR="00142E11" w:rsidRPr="00142E11">
        <w:rPr>
          <w:rFonts w:ascii="Calibri" w:hAnsi="Calibri" w:cs="Calibri"/>
          <w:sz w:val="28"/>
          <w:szCs w:val="28"/>
          <w:lang w:val="en-US"/>
        </w:rPr>
        <w:t>will help to establish if financial accounting is in order.</w:t>
      </w:r>
    </w:p>
    <w:p w14:paraId="5B7ADAF5" w14:textId="77777777" w:rsidR="001535B5" w:rsidRPr="005A1DA9" w:rsidRDefault="001535B5" w:rsidP="005A1DA9">
      <w:pPr>
        <w:rPr>
          <w:b/>
          <w:bCs/>
          <w:sz w:val="28"/>
          <w:szCs w:val="28"/>
          <w:lang w:val="en-US"/>
        </w:rPr>
      </w:pPr>
      <w:r w:rsidRPr="005A1DA9">
        <w:rPr>
          <w:b/>
          <w:bCs/>
          <w:sz w:val="28"/>
          <w:szCs w:val="28"/>
          <w:lang w:val="en-US"/>
        </w:rPr>
        <w:t xml:space="preserve">Auditor’s report on the annual financial statements </w:t>
      </w:r>
    </w:p>
    <w:p w14:paraId="06AA6AFA" w14:textId="77777777" w:rsidR="001535B5" w:rsidRPr="001535B5" w:rsidRDefault="001535B5">
      <w:pPr>
        <w:rPr>
          <w:rFonts w:ascii="Calibri" w:hAnsi="Calibri" w:cs="Calibri"/>
          <w:sz w:val="28"/>
          <w:szCs w:val="28"/>
          <w:lang w:val="en-US"/>
        </w:rPr>
      </w:pPr>
      <w:r w:rsidRPr="001535B5">
        <w:rPr>
          <w:rFonts w:ascii="Calibri" w:hAnsi="Calibri" w:cs="Calibri"/>
          <w:sz w:val="28"/>
          <w:szCs w:val="28"/>
          <w:lang w:val="en-US"/>
        </w:rPr>
        <w:t xml:space="preserve">1. How long ago was the last audit conducted? </w:t>
      </w:r>
    </w:p>
    <w:p w14:paraId="112F4AB0" w14:textId="77777777" w:rsidR="001535B5" w:rsidRPr="001535B5" w:rsidRDefault="001535B5">
      <w:pPr>
        <w:rPr>
          <w:rFonts w:ascii="Calibri" w:hAnsi="Calibri" w:cs="Calibri"/>
          <w:sz w:val="28"/>
          <w:szCs w:val="28"/>
          <w:lang w:val="en-US"/>
        </w:rPr>
      </w:pPr>
      <w:r w:rsidRPr="001535B5">
        <w:rPr>
          <w:rFonts w:ascii="Calibri" w:hAnsi="Calibri" w:cs="Calibri"/>
          <w:sz w:val="28"/>
          <w:szCs w:val="28"/>
          <w:lang w:val="en-US"/>
        </w:rPr>
        <w:t xml:space="preserve">2. What does the Auditor’s Opinion say – is it qualified or unqualified?  </w:t>
      </w:r>
    </w:p>
    <w:p w14:paraId="08A89B99" w14:textId="77777777" w:rsidR="001535B5" w:rsidRDefault="001535B5">
      <w:pPr>
        <w:rPr>
          <w:rFonts w:ascii="Calibri" w:hAnsi="Calibri" w:cs="Calibri"/>
          <w:b/>
          <w:bCs/>
          <w:sz w:val="28"/>
          <w:szCs w:val="28"/>
          <w:lang w:val="en-US"/>
        </w:rPr>
      </w:pPr>
      <w:r w:rsidRPr="001535B5">
        <w:rPr>
          <w:rFonts w:ascii="Calibri" w:hAnsi="Calibri" w:cs="Calibri"/>
          <w:b/>
          <w:bCs/>
          <w:sz w:val="28"/>
          <w:szCs w:val="28"/>
          <w:lang w:val="en-US"/>
        </w:rPr>
        <w:t xml:space="preserve">Balance Sheet </w:t>
      </w:r>
    </w:p>
    <w:p w14:paraId="65D1F36C" w14:textId="42747490" w:rsidR="001535B5" w:rsidRPr="001535B5" w:rsidRDefault="001535B5">
      <w:pPr>
        <w:rPr>
          <w:rFonts w:ascii="Calibri" w:hAnsi="Calibri" w:cs="Calibri"/>
          <w:sz w:val="28"/>
          <w:szCs w:val="28"/>
          <w:lang w:val="en-US"/>
        </w:rPr>
      </w:pPr>
      <w:r w:rsidRPr="001535B5">
        <w:rPr>
          <w:rFonts w:ascii="Calibri" w:hAnsi="Calibri" w:cs="Calibri"/>
          <w:sz w:val="28"/>
          <w:szCs w:val="28"/>
          <w:lang w:val="en-US"/>
        </w:rPr>
        <w:t>3. Does the organisation have enough ready cash (see ‘Cash at Bank’ listed under Current Assets) to pay off its immediate debts (see Creditors)?</w:t>
      </w:r>
    </w:p>
    <w:p w14:paraId="2AD736B8" w14:textId="77777777" w:rsidR="001535B5" w:rsidRPr="001535B5" w:rsidRDefault="001535B5">
      <w:pPr>
        <w:rPr>
          <w:rFonts w:ascii="Calibri" w:hAnsi="Calibri" w:cs="Calibri"/>
          <w:sz w:val="28"/>
          <w:szCs w:val="28"/>
          <w:lang w:val="en-US"/>
        </w:rPr>
      </w:pPr>
      <w:r w:rsidRPr="001535B5">
        <w:rPr>
          <w:rFonts w:ascii="Calibri" w:hAnsi="Calibri" w:cs="Calibri"/>
          <w:sz w:val="28"/>
          <w:szCs w:val="28"/>
          <w:lang w:val="en-US"/>
        </w:rPr>
        <w:t xml:space="preserve"> 4. How long could the organisation survive if </w:t>
      </w:r>
      <w:proofErr w:type="gramStart"/>
      <w:r w:rsidRPr="001535B5">
        <w:rPr>
          <w:rFonts w:ascii="Calibri" w:hAnsi="Calibri" w:cs="Calibri"/>
          <w:sz w:val="28"/>
          <w:szCs w:val="28"/>
          <w:lang w:val="en-US"/>
        </w:rPr>
        <w:t>all of</w:t>
      </w:r>
      <w:proofErr w:type="gramEnd"/>
      <w:r w:rsidRPr="001535B5">
        <w:rPr>
          <w:rFonts w:ascii="Calibri" w:hAnsi="Calibri" w:cs="Calibri"/>
          <w:sz w:val="28"/>
          <w:szCs w:val="28"/>
          <w:lang w:val="en-US"/>
        </w:rPr>
        <w:t xml:space="preserve"> its funding dried up?  (Calculate the ‘survival ratio’) How does this compare to last year? </w:t>
      </w:r>
    </w:p>
    <w:p w14:paraId="484B5208" w14:textId="77777777" w:rsidR="001535B5" w:rsidRDefault="001535B5">
      <w:pPr>
        <w:rPr>
          <w:rFonts w:ascii="Calibri" w:hAnsi="Calibri" w:cs="Calibri"/>
          <w:b/>
          <w:bCs/>
          <w:sz w:val="28"/>
          <w:szCs w:val="28"/>
          <w:lang w:val="en-US"/>
        </w:rPr>
      </w:pPr>
      <w:r w:rsidRPr="001535B5">
        <w:rPr>
          <w:rFonts w:ascii="Calibri" w:hAnsi="Calibri" w:cs="Calibri"/>
          <w:b/>
          <w:bCs/>
          <w:sz w:val="28"/>
          <w:szCs w:val="28"/>
          <w:lang w:val="en-US"/>
        </w:rPr>
        <w:t xml:space="preserve"> Income &amp; Expenditure (or profit and loss) account </w:t>
      </w:r>
    </w:p>
    <w:p w14:paraId="11829185" w14:textId="77777777" w:rsidR="001535B5" w:rsidRPr="001535B5" w:rsidRDefault="001535B5">
      <w:pPr>
        <w:rPr>
          <w:rFonts w:ascii="Calibri" w:hAnsi="Calibri" w:cs="Calibri"/>
          <w:sz w:val="28"/>
          <w:szCs w:val="28"/>
          <w:lang w:val="en-US"/>
        </w:rPr>
      </w:pPr>
      <w:r w:rsidRPr="001535B5">
        <w:rPr>
          <w:rFonts w:ascii="Calibri" w:hAnsi="Calibri" w:cs="Calibri"/>
          <w:sz w:val="28"/>
          <w:szCs w:val="28"/>
          <w:lang w:val="en-US"/>
        </w:rPr>
        <w:t xml:space="preserve">5. Is income and expenditure broadly in balance? (Look for net income/expenditure) </w:t>
      </w:r>
    </w:p>
    <w:p w14:paraId="21A7B17B" w14:textId="77777777" w:rsidR="001535B5" w:rsidRPr="001535B5" w:rsidRDefault="001535B5">
      <w:pPr>
        <w:rPr>
          <w:rFonts w:ascii="Calibri" w:hAnsi="Calibri" w:cs="Calibri"/>
          <w:sz w:val="28"/>
          <w:szCs w:val="28"/>
          <w:lang w:val="en-US"/>
        </w:rPr>
      </w:pPr>
      <w:r w:rsidRPr="001535B5">
        <w:rPr>
          <w:rFonts w:ascii="Calibri" w:hAnsi="Calibri" w:cs="Calibri"/>
          <w:sz w:val="28"/>
          <w:szCs w:val="28"/>
          <w:lang w:val="en-US"/>
        </w:rPr>
        <w:t xml:space="preserve">6. Is there a significant increase or decrease in activity levels from the previous year? </w:t>
      </w:r>
    </w:p>
    <w:p w14:paraId="5FF0109B" w14:textId="77777777" w:rsidR="001535B5" w:rsidRPr="001535B5" w:rsidRDefault="001535B5">
      <w:pPr>
        <w:rPr>
          <w:rFonts w:ascii="Calibri" w:hAnsi="Calibri" w:cs="Calibri"/>
          <w:sz w:val="28"/>
          <w:szCs w:val="28"/>
          <w:lang w:val="en-US"/>
        </w:rPr>
      </w:pPr>
      <w:r w:rsidRPr="001535B5">
        <w:rPr>
          <w:rFonts w:ascii="Calibri" w:hAnsi="Calibri" w:cs="Calibri"/>
          <w:sz w:val="28"/>
          <w:szCs w:val="28"/>
          <w:lang w:val="en-US"/>
        </w:rPr>
        <w:lastRenderedPageBreak/>
        <w:t xml:space="preserve">7. What is the balance of direct project costs vs. admin costs?  Is it reasonable for the size and nature of the organisation? </w:t>
      </w:r>
    </w:p>
    <w:p w14:paraId="52EAE689" w14:textId="77777777" w:rsidR="001535B5" w:rsidRPr="001535B5" w:rsidRDefault="001535B5">
      <w:pPr>
        <w:rPr>
          <w:rFonts w:ascii="Calibri" w:hAnsi="Calibri" w:cs="Calibri"/>
          <w:sz w:val="28"/>
          <w:szCs w:val="28"/>
          <w:lang w:val="en-US"/>
        </w:rPr>
      </w:pPr>
      <w:r w:rsidRPr="001535B5">
        <w:rPr>
          <w:rFonts w:ascii="Calibri" w:hAnsi="Calibri" w:cs="Calibri"/>
          <w:sz w:val="28"/>
          <w:szCs w:val="28"/>
          <w:lang w:val="en-US"/>
        </w:rPr>
        <w:t>8. How ‘donor dependent’ is the organisation? (Calculate the ‘donor dependency ratio</w:t>
      </w:r>
      <w:proofErr w:type="gramStart"/>
      <w:r w:rsidRPr="001535B5">
        <w:rPr>
          <w:rFonts w:ascii="Calibri" w:hAnsi="Calibri" w:cs="Calibri"/>
          <w:sz w:val="28"/>
          <w:szCs w:val="28"/>
          <w:lang w:val="en-US"/>
        </w:rPr>
        <w:t xml:space="preserve">’)  </w:t>
      </w:r>
      <w:r w:rsidRPr="0075190B">
        <w:rPr>
          <w:rFonts w:ascii="Calibri" w:hAnsi="Calibri" w:cs="Calibri"/>
          <w:b/>
          <w:bCs/>
          <w:sz w:val="28"/>
          <w:szCs w:val="28"/>
          <w:lang w:val="en-US"/>
        </w:rPr>
        <w:t>Budget</w:t>
      </w:r>
      <w:proofErr w:type="gramEnd"/>
      <w:r w:rsidRPr="0075190B">
        <w:rPr>
          <w:rFonts w:ascii="Calibri" w:hAnsi="Calibri" w:cs="Calibri"/>
          <w:b/>
          <w:bCs/>
          <w:sz w:val="28"/>
          <w:szCs w:val="28"/>
          <w:lang w:val="en-US"/>
        </w:rPr>
        <w:t xml:space="preserve"> monitoring report</w:t>
      </w:r>
      <w:r w:rsidRPr="001535B5">
        <w:rPr>
          <w:rFonts w:ascii="Calibri" w:hAnsi="Calibri" w:cs="Calibri"/>
          <w:sz w:val="28"/>
          <w:szCs w:val="28"/>
          <w:lang w:val="en-US"/>
        </w:rPr>
        <w:t xml:space="preserve">  </w:t>
      </w:r>
    </w:p>
    <w:p w14:paraId="39A933E5" w14:textId="77777777" w:rsidR="0075190B" w:rsidRDefault="001535B5">
      <w:pPr>
        <w:rPr>
          <w:rFonts w:ascii="Calibri" w:hAnsi="Calibri" w:cs="Calibri"/>
          <w:sz w:val="28"/>
          <w:szCs w:val="28"/>
          <w:lang w:val="en-US"/>
        </w:rPr>
      </w:pPr>
      <w:r w:rsidRPr="001535B5">
        <w:rPr>
          <w:rFonts w:ascii="Calibri" w:hAnsi="Calibri" w:cs="Calibri"/>
          <w:sz w:val="28"/>
          <w:szCs w:val="28"/>
          <w:lang w:val="en-US"/>
        </w:rPr>
        <w:t xml:space="preserve">9. Is expenditure broadly in line with the budget? (+ 10%) </w:t>
      </w:r>
    </w:p>
    <w:p w14:paraId="28F29B0F" w14:textId="745345C9" w:rsidR="0019364D" w:rsidRDefault="001535B5">
      <w:pPr>
        <w:rPr>
          <w:rFonts w:ascii="Calibri" w:hAnsi="Calibri" w:cs="Calibri"/>
          <w:b/>
          <w:bCs/>
          <w:sz w:val="28"/>
          <w:szCs w:val="28"/>
          <w:lang w:val="en-US"/>
        </w:rPr>
      </w:pPr>
      <w:r w:rsidRPr="001535B5">
        <w:rPr>
          <w:rFonts w:ascii="Calibri" w:hAnsi="Calibri" w:cs="Calibri"/>
          <w:sz w:val="28"/>
          <w:szCs w:val="28"/>
          <w:lang w:val="en-US"/>
        </w:rPr>
        <w:t>10. Is income broadly in line with the budget?</w:t>
      </w:r>
    </w:p>
    <w:p w14:paraId="3ABFD5AF" w14:textId="77777777" w:rsidR="00C710EB" w:rsidRPr="00C710EB" w:rsidRDefault="00C710EB">
      <w:pPr>
        <w:rPr>
          <w:rFonts w:ascii="Calibri" w:hAnsi="Calibri" w:cs="Calibri"/>
          <w:sz w:val="28"/>
          <w:szCs w:val="28"/>
          <w:lang w:val="en-US"/>
        </w:rPr>
      </w:pPr>
      <w:r w:rsidRPr="00C710EB">
        <w:rPr>
          <w:rFonts w:ascii="Calibri" w:hAnsi="Calibri" w:cs="Calibri"/>
          <w:sz w:val="28"/>
          <w:szCs w:val="28"/>
          <w:lang w:val="en-US"/>
        </w:rPr>
        <w:t>11. Are there any significant variances?  If so, have they been satisfactorily explained?</w:t>
      </w:r>
    </w:p>
    <w:p w14:paraId="6DA45ED8" w14:textId="77777777" w:rsidR="00C710EB" w:rsidRPr="00C710EB" w:rsidRDefault="00C710EB">
      <w:pPr>
        <w:rPr>
          <w:rFonts w:ascii="Calibri" w:hAnsi="Calibri" w:cs="Calibri"/>
          <w:sz w:val="28"/>
          <w:szCs w:val="28"/>
          <w:lang w:val="en-US"/>
        </w:rPr>
      </w:pPr>
      <w:r w:rsidRPr="00C710EB">
        <w:rPr>
          <w:rFonts w:ascii="Calibri" w:hAnsi="Calibri" w:cs="Calibri"/>
          <w:sz w:val="28"/>
          <w:szCs w:val="28"/>
          <w:lang w:val="en-US"/>
        </w:rPr>
        <w:t xml:space="preserve"> 12. What action is being taken to correct significant variances – eg underspending </w:t>
      </w:r>
      <w:proofErr w:type="gramStart"/>
      <w:r w:rsidRPr="00C710EB">
        <w:rPr>
          <w:rFonts w:ascii="Calibri" w:hAnsi="Calibri" w:cs="Calibri"/>
          <w:sz w:val="28"/>
          <w:szCs w:val="28"/>
          <w:lang w:val="en-US"/>
        </w:rPr>
        <w:t>as a result of</w:t>
      </w:r>
      <w:proofErr w:type="gramEnd"/>
      <w:r w:rsidRPr="00C710EB">
        <w:rPr>
          <w:rFonts w:ascii="Calibri" w:hAnsi="Calibri" w:cs="Calibri"/>
          <w:sz w:val="28"/>
          <w:szCs w:val="28"/>
          <w:lang w:val="en-US"/>
        </w:rPr>
        <w:t xml:space="preserve"> delayed activity plans? </w:t>
      </w:r>
    </w:p>
    <w:p w14:paraId="48AA84FD" w14:textId="77777777" w:rsidR="00C710EB" w:rsidRPr="00C710EB" w:rsidRDefault="00C710EB">
      <w:pPr>
        <w:rPr>
          <w:rFonts w:ascii="Calibri" w:hAnsi="Calibri" w:cs="Calibri"/>
          <w:sz w:val="28"/>
          <w:szCs w:val="28"/>
          <w:lang w:val="en-US"/>
        </w:rPr>
      </w:pPr>
      <w:r w:rsidRPr="00C710EB">
        <w:rPr>
          <w:rFonts w:ascii="Calibri" w:hAnsi="Calibri" w:cs="Calibri"/>
          <w:sz w:val="28"/>
          <w:szCs w:val="28"/>
          <w:lang w:val="en-US"/>
        </w:rPr>
        <w:t xml:space="preserve">13. Are there any large bills outstanding which could substantially affect the figures shown? </w:t>
      </w:r>
    </w:p>
    <w:p w14:paraId="73C52834" w14:textId="77777777" w:rsidR="00C710EB" w:rsidRPr="00C710EB" w:rsidRDefault="00C710EB">
      <w:pPr>
        <w:rPr>
          <w:rFonts w:ascii="Calibri" w:hAnsi="Calibri" w:cs="Calibri"/>
          <w:sz w:val="28"/>
          <w:szCs w:val="28"/>
          <w:lang w:val="en-US"/>
        </w:rPr>
      </w:pPr>
      <w:r w:rsidRPr="00C710EB">
        <w:rPr>
          <w:rFonts w:ascii="Calibri" w:hAnsi="Calibri" w:cs="Calibri"/>
          <w:sz w:val="28"/>
          <w:szCs w:val="28"/>
          <w:lang w:val="en-US"/>
        </w:rPr>
        <w:t xml:space="preserve">14. Are we owed any large sums of money? What is being done to retrieve them? </w:t>
      </w:r>
    </w:p>
    <w:p w14:paraId="5137925E" w14:textId="77777777" w:rsidR="00C710EB" w:rsidRPr="00C710EB" w:rsidRDefault="00C710EB">
      <w:pPr>
        <w:rPr>
          <w:rFonts w:ascii="Calibri" w:hAnsi="Calibri" w:cs="Calibri"/>
          <w:sz w:val="28"/>
          <w:szCs w:val="28"/>
          <w:lang w:val="en-US"/>
        </w:rPr>
      </w:pPr>
      <w:r w:rsidRPr="00C710EB">
        <w:rPr>
          <w:rFonts w:ascii="Calibri" w:hAnsi="Calibri" w:cs="Calibri"/>
          <w:sz w:val="28"/>
          <w:szCs w:val="28"/>
          <w:lang w:val="en-US"/>
        </w:rPr>
        <w:t xml:space="preserve">15. Are there any un-budgeted expenses which may occur in the rest of the year? </w:t>
      </w:r>
    </w:p>
    <w:p w14:paraId="230741BD" w14:textId="6DA43FFC" w:rsidR="00367876" w:rsidRPr="00C710EB" w:rsidRDefault="00C710EB">
      <w:pPr>
        <w:rPr>
          <w:rFonts w:ascii="Calibri" w:hAnsi="Calibri" w:cs="Calibri"/>
          <w:sz w:val="28"/>
          <w:szCs w:val="28"/>
          <w:lang w:val="en-US"/>
        </w:rPr>
      </w:pPr>
      <w:r w:rsidRPr="00C710EB">
        <w:rPr>
          <w:rFonts w:ascii="Calibri" w:hAnsi="Calibri" w:cs="Calibri"/>
          <w:sz w:val="28"/>
          <w:szCs w:val="28"/>
          <w:lang w:val="en-US"/>
        </w:rPr>
        <w:t>16. What is the projected end-year outcome?  Is this outcome satisfactory?  If not, what steps can be taken to change the result?</w:t>
      </w:r>
    </w:p>
    <w:p w14:paraId="28BA2E99" w14:textId="77777777" w:rsidR="0028460E" w:rsidRPr="005A1DA9" w:rsidRDefault="0028460E">
      <w:pPr>
        <w:rPr>
          <w:rFonts w:ascii="Calibri" w:hAnsi="Calibri" w:cs="Calibri"/>
          <w:b/>
          <w:bCs/>
          <w:sz w:val="28"/>
          <w:szCs w:val="28"/>
          <w:lang w:val="en-US"/>
        </w:rPr>
      </w:pPr>
      <w:r w:rsidRPr="005A1DA9">
        <w:rPr>
          <w:rFonts w:ascii="Calibri" w:hAnsi="Calibri" w:cs="Calibri"/>
          <w:b/>
          <w:bCs/>
          <w:sz w:val="28"/>
          <w:szCs w:val="28"/>
          <w:lang w:val="en-US"/>
        </w:rPr>
        <w:t xml:space="preserve">Cashflow </w:t>
      </w:r>
      <w:proofErr w:type="gramStart"/>
      <w:r w:rsidRPr="005A1DA9">
        <w:rPr>
          <w:rFonts w:ascii="Calibri" w:hAnsi="Calibri" w:cs="Calibri"/>
          <w:b/>
          <w:bCs/>
          <w:sz w:val="28"/>
          <w:szCs w:val="28"/>
          <w:lang w:val="en-US"/>
        </w:rPr>
        <w:t>forecast</w:t>
      </w:r>
      <w:proofErr w:type="gramEnd"/>
      <w:r w:rsidRPr="005A1DA9">
        <w:rPr>
          <w:rFonts w:ascii="Calibri" w:hAnsi="Calibri" w:cs="Calibri"/>
          <w:b/>
          <w:bCs/>
          <w:sz w:val="28"/>
          <w:szCs w:val="28"/>
          <w:lang w:val="en-US"/>
        </w:rPr>
        <w:t xml:space="preserve"> </w:t>
      </w:r>
    </w:p>
    <w:p w14:paraId="037D4FEF" w14:textId="77777777" w:rsidR="0028460E" w:rsidRPr="0028460E" w:rsidRDefault="0028460E">
      <w:pPr>
        <w:rPr>
          <w:rFonts w:ascii="Calibri" w:hAnsi="Calibri" w:cs="Calibri"/>
          <w:sz w:val="28"/>
          <w:szCs w:val="28"/>
          <w:lang w:val="en-US"/>
        </w:rPr>
      </w:pPr>
      <w:r w:rsidRPr="0028460E">
        <w:rPr>
          <w:rFonts w:ascii="Calibri" w:hAnsi="Calibri" w:cs="Calibri"/>
          <w:sz w:val="28"/>
          <w:szCs w:val="28"/>
          <w:lang w:val="en-US"/>
        </w:rPr>
        <w:t xml:space="preserve">17. Is there enough cash in the bank to fulfil the activity plan in the next six months? </w:t>
      </w:r>
    </w:p>
    <w:p w14:paraId="5E8DF318" w14:textId="77777777" w:rsidR="0028460E" w:rsidRPr="0028460E" w:rsidRDefault="0028460E">
      <w:pPr>
        <w:rPr>
          <w:rFonts w:ascii="Calibri" w:hAnsi="Calibri" w:cs="Calibri"/>
          <w:sz w:val="28"/>
          <w:szCs w:val="28"/>
          <w:lang w:val="en-US"/>
        </w:rPr>
      </w:pPr>
      <w:r w:rsidRPr="0028460E">
        <w:rPr>
          <w:rFonts w:ascii="Calibri" w:hAnsi="Calibri" w:cs="Calibri"/>
          <w:sz w:val="28"/>
          <w:szCs w:val="28"/>
          <w:lang w:val="en-US"/>
        </w:rPr>
        <w:t xml:space="preserve">18. What grants are due and are they still expected to come through on time? </w:t>
      </w:r>
    </w:p>
    <w:p w14:paraId="3B7A4B3D" w14:textId="77777777" w:rsidR="0028460E" w:rsidRPr="0028460E" w:rsidRDefault="0028460E">
      <w:pPr>
        <w:rPr>
          <w:rFonts w:ascii="Calibri" w:hAnsi="Calibri" w:cs="Calibri"/>
          <w:sz w:val="28"/>
          <w:szCs w:val="28"/>
          <w:lang w:val="en-US"/>
        </w:rPr>
      </w:pPr>
      <w:r w:rsidRPr="0028460E">
        <w:rPr>
          <w:rFonts w:ascii="Calibri" w:hAnsi="Calibri" w:cs="Calibri"/>
          <w:sz w:val="28"/>
          <w:szCs w:val="28"/>
          <w:lang w:val="en-US"/>
        </w:rPr>
        <w:t xml:space="preserve">19. Are spare cash balances invested to produce the best return?  </w:t>
      </w:r>
    </w:p>
    <w:p w14:paraId="24E8D448" w14:textId="77777777" w:rsidR="0028460E" w:rsidRPr="0028460E" w:rsidRDefault="0028460E">
      <w:pPr>
        <w:rPr>
          <w:rFonts w:ascii="Calibri" w:hAnsi="Calibri" w:cs="Calibri"/>
          <w:sz w:val="28"/>
          <w:szCs w:val="28"/>
          <w:lang w:val="en-US"/>
        </w:rPr>
      </w:pPr>
      <w:r w:rsidRPr="0028460E">
        <w:rPr>
          <w:rFonts w:ascii="Calibri" w:hAnsi="Calibri" w:cs="Calibri"/>
          <w:sz w:val="28"/>
          <w:szCs w:val="28"/>
          <w:lang w:val="en-US"/>
        </w:rPr>
        <w:t xml:space="preserve">General 20. </w:t>
      </w:r>
    </w:p>
    <w:p w14:paraId="3B62E99C" w14:textId="13248B87" w:rsidR="00367876" w:rsidRPr="0028460E" w:rsidRDefault="0028460E">
      <w:pPr>
        <w:rPr>
          <w:rFonts w:ascii="Calibri" w:hAnsi="Calibri" w:cs="Calibri"/>
          <w:sz w:val="28"/>
          <w:szCs w:val="28"/>
          <w:lang w:val="en-US"/>
        </w:rPr>
      </w:pPr>
      <w:r w:rsidRPr="0028460E">
        <w:rPr>
          <w:rFonts w:ascii="Calibri" w:hAnsi="Calibri" w:cs="Calibri"/>
          <w:sz w:val="28"/>
          <w:szCs w:val="28"/>
          <w:lang w:val="en-US"/>
        </w:rPr>
        <w:t xml:space="preserve">What non-financial figures are being produced to show how the </w:t>
      </w:r>
      <w:proofErr w:type="spellStart"/>
      <w:r w:rsidRPr="0028460E">
        <w:rPr>
          <w:rFonts w:ascii="Calibri" w:hAnsi="Calibri" w:cs="Calibri"/>
          <w:sz w:val="28"/>
          <w:szCs w:val="28"/>
          <w:lang w:val="en-US"/>
        </w:rPr>
        <w:t>programme</w:t>
      </w:r>
      <w:proofErr w:type="spellEnd"/>
      <w:r w:rsidRPr="0028460E">
        <w:rPr>
          <w:rFonts w:ascii="Calibri" w:hAnsi="Calibri" w:cs="Calibri"/>
          <w:sz w:val="28"/>
          <w:szCs w:val="28"/>
          <w:lang w:val="en-US"/>
        </w:rPr>
        <w:t xml:space="preserve"> of activities is progressing?</w:t>
      </w:r>
      <w:r>
        <w:rPr>
          <w:rStyle w:val="FootnoteReference"/>
          <w:rFonts w:ascii="Calibri" w:hAnsi="Calibri" w:cs="Calibri"/>
          <w:sz w:val="28"/>
          <w:szCs w:val="28"/>
          <w:lang w:val="en-US"/>
        </w:rPr>
        <w:footnoteReference w:id="5"/>
      </w:r>
    </w:p>
    <w:p w14:paraId="5579976D" w14:textId="52BB7E19" w:rsidR="00367876" w:rsidRPr="005A1DA9" w:rsidRDefault="00EF07FA" w:rsidP="005A1DA9">
      <w:pPr>
        <w:pStyle w:val="Heading2"/>
        <w:rPr>
          <w:b/>
          <w:bCs/>
          <w:color w:val="C00000"/>
          <w:sz w:val="28"/>
          <w:szCs w:val="28"/>
          <w:lang w:val="en-US"/>
        </w:rPr>
      </w:pPr>
      <w:bookmarkStart w:id="30" w:name="_Toc159324042"/>
      <w:r w:rsidRPr="005A1DA9">
        <w:rPr>
          <w:b/>
          <w:bCs/>
          <w:color w:val="C00000"/>
          <w:sz w:val="28"/>
          <w:szCs w:val="28"/>
          <w:lang w:val="en-US"/>
        </w:rPr>
        <w:t xml:space="preserve">Activity </w:t>
      </w:r>
      <w:r w:rsidR="005A1DA9" w:rsidRPr="005A1DA9">
        <w:rPr>
          <w:b/>
          <w:bCs/>
          <w:color w:val="C00000"/>
          <w:sz w:val="28"/>
          <w:szCs w:val="28"/>
          <w:lang w:val="en-US"/>
        </w:rPr>
        <w:t>5:</w:t>
      </w:r>
      <w:r w:rsidRPr="005A1DA9">
        <w:rPr>
          <w:b/>
          <w:bCs/>
          <w:color w:val="C00000"/>
          <w:sz w:val="28"/>
          <w:szCs w:val="28"/>
          <w:lang w:val="en-US"/>
        </w:rPr>
        <w:t xml:space="preserve"> Project Management</w:t>
      </w:r>
      <w:bookmarkEnd w:id="30"/>
      <w:r w:rsidRPr="005A1DA9">
        <w:rPr>
          <w:b/>
          <w:bCs/>
          <w:color w:val="C00000"/>
          <w:sz w:val="28"/>
          <w:szCs w:val="28"/>
          <w:lang w:val="en-US"/>
        </w:rPr>
        <w:t xml:space="preserve"> </w:t>
      </w:r>
    </w:p>
    <w:p w14:paraId="42EE6C64" w14:textId="70215F1B" w:rsidR="00EF07FA" w:rsidRPr="00CD3835" w:rsidRDefault="00391342">
      <w:pPr>
        <w:rPr>
          <w:rFonts w:ascii="Calibri" w:hAnsi="Calibri" w:cs="Calibri"/>
          <w:color w:val="C00000"/>
          <w:sz w:val="28"/>
          <w:szCs w:val="28"/>
          <w:lang w:val="en-US"/>
        </w:rPr>
      </w:pPr>
      <w:r w:rsidRPr="00CD3835">
        <w:rPr>
          <w:rFonts w:ascii="Calibri" w:hAnsi="Calibri" w:cs="Calibri"/>
          <w:color w:val="C00000"/>
          <w:sz w:val="28"/>
          <w:szCs w:val="28"/>
          <w:lang w:val="en-US"/>
        </w:rPr>
        <w:t xml:space="preserve">You are working for </w:t>
      </w:r>
      <w:proofErr w:type="gramStart"/>
      <w:r w:rsidRPr="00CD3835">
        <w:rPr>
          <w:rFonts w:ascii="Calibri" w:hAnsi="Calibri" w:cs="Calibri"/>
          <w:color w:val="C00000"/>
          <w:sz w:val="28"/>
          <w:szCs w:val="28"/>
          <w:lang w:val="en-US"/>
        </w:rPr>
        <w:t>National</w:t>
      </w:r>
      <w:proofErr w:type="gramEnd"/>
      <w:r w:rsidRPr="00CD3835">
        <w:rPr>
          <w:rFonts w:ascii="Calibri" w:hAnsi="Calibri" w:cs="Calibri"/>
          <w:color w:val="C00000"/>
          <w:sz w:val="28"/>
          <w:szCs w:val="28"/>
          <w:lang w:val="en-US"/>
        </w:rPr>
        <w:t xml:space="preserve"> DPO. You </w:t>
      </w:r>
      <w:proofErr w:type="gramStart"/>
      <w:r w:rsidR="00357316" w:rsidRPr="00CD3835">
        <w:rPr>
          <w:rFonts w:ascii="Calibri" w:hAnsi="Calibri" w:cs="Calibri"/>
          <w:color w:val="C00000"/>
          <w:sz w:val="28"/>
          <w:szCs w:val="28"/>
          <w:lang w:val="en-US"/>
        </w:rPr>
        <w:t>have to</w:t>
      </w:r>
      <w:proofErr w:type="gramEnd"/>
      <w:r w:rsidR="00357316" w:rsidRPr="00CD3835">
        <w:rPr>
          <w:rFonts w:ascii="Calibri" w:hAnsi="Calibri" w:cs="Calibri"/>
          <w:color w:val="C00000"/>
          <w:sz w:val="28"/>
          <w:szCs w:val="28"/>
          <w:lang w:val="en-US"/>
        </w:rPr>
        <w:t xml:space="preserve"> develop a project proposal for funders</w:t>
      </w:r>
      <w:r w:rsidR="00EF0159" w:rsidRPr="00CD3835">
        <w:rPr>
          <w:rFonts w:ascii="Calibri" w:hAnsi="Calibri" w:cs="Calibri"/>
          <w:color w:val="C00000"/>
          <w:sz w:val="28"/>
          <w:szCs w:val="28"/>
          <w:lang w:val="en-US"/>
        </w:rPr>
        <w:t>.</w:t>
      </w:r>
    </w:p>
    <w:p w14:paraId="0315E925" w14:textId="749B513D" w:rsidR="00EF0159" w:rsidRPr="00CD3835" w:rsidRDefault="00EF0159">
      <w:pPr>
        <w:rPr>
          <w:rFonts w:ascii="Calibri" w:hAnsi="Calibri" w:cs="Calibri"/>
          <w:color w:val="C00000"/>
          <w:sz w:val="28"/>
          <w:szCs w:val="28"/>
          <w:lang w:val="en-US"/>
        </w:rPr>
      </w:pPr>
      <w:r w:rsidRPr="00CD3835">
        <w:rPr>
          <w:rFonts w:ascii="Calibri" w:hAnsi="Calibri" w:cs="Calibri"/>
          <w:color w:val="C00000"/>
          <w:sz w:val="28"/>
          <w:szCs w:val="28"/>
          <w:lang w:val="en-US"/>
        </w:rPr>
        <w:t>The aim of the project is to increase the involvement of disabled women in the workforce by 10</w:t>
      </w:r>
      <w:r w:rsidR="00CF1E9E" w:rsidRPr="00CD3835">
        <w:rPr>
          <w:rFonts w:ascii="Calibri" w:hAnsi="Calibri" w:cs="Calibri"/>
          <w:color w:val="C00000"/>
          <w:sz w:val="28"/>
          <w:szCs w:val="28"/>
          <w:lang w:val="en-US"/>
        </w:rPr>
        <w:t>% over three years.</w:t>
      </w:r>
    </w:p>
    <w:p w14:paraId="605D8FA3" w14:textId="6B9BCB73" w:rsidR="00CF1E9E" w:rsidRDefault="00CF1E9E">
      <w:pPr>
        <w:rPr>
          <w:rFonts w:ascii="Calibri" w:hAnsi="Calibri" w:cs="Calibri"/>
          <w:color w:val="C00000"/>
          <w:sz w:val="28"/>
          <w:szCs w:val="28"/>
          <w:lang w:val="en-US"/>
        </w:rPr>
      </w:pPr>
      <w:r w:rsidRPr="00CD3835">
        <w:rPr>
          <w:rFonts w:ascii="Calibri" w:hAnsi="Calibri" w:cs="Calibri"/>
          <w:color w:val="C00000"/>
          <w:sz w:val="28"/>
          <w:szCs w:val="28"/>
          <w:lang w:val="en-US"/>
        </w:rPr>
        <w:t xml:space="preserve">Identify one strand of this project and complete </w:t>
      </w:r>
      <w:r w:rsidR="002C00BE" w:rsidRPr="00CD3835">
        <w:rPr>
          <w:rFonts w:ascii="Calibri" w:hAnsi="Calibri" w:cs="Calibri"/>
          <w:color w:val="C00000"/>
          <w:sz w:val="28"/>
          <w:szCs w:val="28"/>
          <w:lang w:val="en-US"/>
        </w:rPr>
        <w:t xml:space="preserve">a </w:t>
      </w:r>
      <w:proofErr w:type="spellStart"/>
      <w:r w:rsidR="002C00BE" w:rsidRPr="00CD3835">
        <w:rPr>
          <w:rFonts w:ascii="Calibri" w:hAnsi="Calibri" w:cs="Calibri"/>
          <w:color w:val="C00000"/>
          <w:sz w:val="28"/>
          <w:szCs w:val="28"/>
          <w:lang w:val="en-US"/>
        </w:rPr>
        <w:t>programme</w:t>
      </w:r>
      <w:proofErr w:type="spellEnd"/>
      <w:r w:rsidR="002C00BE" w:rsidRPr="00CD3835">
        <w:rPr>
          <w:rFonts w:ascii="Calibri" w:hAnsi="Calibri" w:cs="Calibri"/>
          <w:color w:val="C00000"/>
          <w:sz w:val="28"/>
          <w:szCs w:val="28"/>
          <w:lang w:val="en-US"/>
        </w:rPr>
        <w:t xml:space="preserve"> cycle describing the </w:t>
      </w:r>
      <w:r w:rsidR="005A1DA9" w:rsidRPr="00CD3835">
        <w:rPr>
          <w:rFonts w:ascii="Calibri" w:hAnsi="Calibri" w:cs="Calibri"/>
          <w:color w:val="C00000"/>
          <w:sz w:val="28"/>
          <w:szCs w:val="28"/>
          <w:lang w:val="en-US"/>
        </w:rPr>
        <w:t>key factors</w:t>
      </w:r>
      <w:r w:rsidR="002C00BE" w:rsidRPr="00CD3835">
        <w:rPr>
          <w:rFonts w:ascii="Calibri" w:hAnsi="Calibri" w:cs="Calibri"/>
          <w:color w:val="C00000"/>
          <w:sz w:val="28"/>
          <w:szCs w:val="28"/>
          <w:lang w:val="en-US"/>
        </w:rPr>
        <w:t xml:space="preserve"> </w:t>
      </w:r>
      <w:r w:rsidR="007A78D8" w:rsidRPr="00CD3835">
        <w:rPr>
          <w:rFonts w:ascii="Calibri" w:hAnsi="Calibri" w:cs="Calibri"/>
          <w:color w:val="C00000"/>
          <w:sz w:val="28"/>
          <w:szCs w:val="28"/>
          <w:lang w:val="en-US"/>
        </w:rPr>
        <w:t xml:space="preserve">you will want to </w:t>
      </w:r>
      <w:r w:rsidR="0077062C" w:rsidRPr="00CD3835">
        <w:rPr>
          <w:rFonts w:ascii="Calibri" w:hAnsi="Calibri" w:cs="Calibri"/>
          <w:color w:val="C00000"/>
          <w:sz w:val="28"/>
          <w:szCs w:val="28"/>
          <w:lang w:val="en-US"/>
        </w:rPr>
        <w:t xml:space="preserve">consider and </w:t>
      </w:r>
      <w:r w:rsidR="007A78D8" w:rsidRPr="00CD3835">
        <w:rPr>
          <w:rFonts w:ascii="Calibri" w:hAnsi="Calibri" w:cs="Calibri"/>
          <w:color w:val="C00000"/>
          <w:sz w:val="28"/>
          <w:szCs w:val="28"/>
          <w:lang w:val="en-US"/>
        </w:rPr>
        <w:t>quantify at each stage of the cycle</w:t>
      </w:r>
      <w:r w:rsidR="00F92DBA" w:rsidRPr="00CD3835">
        <w:rPr>
          <w:rFonts w:ascii="Calibri" w:hAnsi="Calibri" w:cs="Calibri"/>
          <w:color w:val="C00000"/>
          <w:sz w:val="28"/>
          <w:szCs w:val="28"/>
          <w:lang w:val="en-US"/>
        </w:rPr>
        <w:t>.</w:t>
      </w:r>
      <w:r w:rsidR="005A1DA9" w:rsidRPr="00CD3835">
        <w:rPr>
          <w:rFonts w:ascii="Calibri" w:hAnsi="Calibri" w:cs="Calibri"/>
          <w:color w:val="C00000"/>
          <w:sz w:val="28"/>
          <w:szCs w:val="28"/>
          <w:lang w:val="en-US"/>
        </w:rPr>
        <w:t xml:space="preserve"> </w:t>
      </w:r>
      <w:r w:rsidR="00F92DBA" w:rsidRPr="00CD3835">
        <w:rPr>
          <w:rFonts w:ascii="Calibri" w:hAnsi="Calibri" w:cs="Calibri"/>
          <w:color w:val="C00000"/>
          <w:sz w:val="28"/>
          <w:szCs w:val="28"/>
          <w:lang w:val="en-US"/>
        </w:rPr>
        <w:t>A</w:t>
      </w:r>
      <w:r w:rsidR="00CD3835" w:rsidRPr="00CD3835">
        <w:rPr>
          <w:rFonts w:ascii="Calibri" w:hAnsi="Calibri" w:cs="Calibri"/>
          <w:color w:val="C00000"/>
          <w:sz w:val="28"/>
          <w:szCs w:val="28"/>
          <w:lang w:val="en-US"/>
        </w:rPr>
        <w:t>:</w:t>
      </w:r>
      <w:r w:rsidR="00F92DBA" w:rsidRPr="00CD3835">
        <w:rPr>
          <w:rFonts w:ascii="Calibri" w:hAnsi="Calibri" w:cs="Calibri"/>
          <w:color w:val="C00000"/>
          <w:sz w:val="28"/>
          <w:szCs w:val="28"/>
          <w:lang w:val="en-US"/>
        </w:rPr>
        <w:t xml:space="preserve"> Identification of issue, B</w:t>
      </w:r>
      <w:r w:rsidR="00CD3835" w:rsidRPr="00CD3835">
        <w:rPr>
          <w:rFonts w:ascii="Calibri" w:hAnsi="Calibri" w:cs="Calibri"/>
          <w:color w:val="C00000"/>
          <w:sz w:val="28"/>
          <w:szCs w:val="28"/>
          <w:lang w:val="en-US"/>
        </w:rPr>
        <w:t>:</w:t>
      </w:r>
      <w:r w:rsidR="00F92DBA" w:rsidRPr="00CD3835">
        <w:rPr>
          <w:rFonts w:ascii="Calibri" w:hAnsi="Calibri" w:cs="Calibri"/>
          <w:color w:val="C00000"/>
          <w:sz w:val="28"/>
          <w:szCs w:val="28"/>
          <w:lang w:val="en-US"/>
        </w:rPr>
        <w:t xml:space="preserve"> Formulation of the project strand, </w:t>
      </w:r>
      <w:r w:rsidR="008772A2" w:rsidRPr="00CD3835">
        <w:rPr>
          <w:rFonts w:ascii="Calibri" w:hAnsi="Calibri" w:cs="Calibri"/>
          <w:color w:val="C00000"/>
          <w:sz w:val="28"/>
          <w:szCs w:val="28"/>
          <w:lang w:val="en-US"/>
        </w:rPr>
        <w:t>C</w:t>
      </w:r>
      <w:r w:rsidR="00CD3835" w:rsidRPr="00CD3835">
        <w:rPr>
          <w:rFonts w:ascii="Calibri" w:hAnsi="Calibri" w:cs="Calibri"/>
          <w:color w:val="C00000"/>
          <w:sz w:val="28"/>
          <w:szCs w:val="28"/>
          <w:lang w:val="en-US"/>
        </w:rPr>
        <w:t>:</w:t>
      </w:r>
      <w:r w:rsidR="008772A2" w:rsidRPr="00CD3835">
        <w:rPr>
          <w:rFonts w:ascii="Calibri" w:hAnsi="Calibri" w:cs="Calibri"/>
          <w:color w:val="C00000"/>
          <w:sz w:val="28"/>
          <w:szCs w:val="28"/>
          <w:lang w:val="en-US"/>
        </w:rPr>
        <w:t xml:space="preserve"> Implementation of the project strand, </w:t>
      </w:r>
      <w:r w:rsidR="00CD3835" w:rsidRPr="00CD3835">
        <w:rPr>
          <w:rFonts w:ascii="Calibri" w:hAnsi="Calibri" w:cs="Calibri"/>
          <w:color w:val="C00000"/>
          <w:sz w:val="28"/>
          <w:szCs w:val="28"/>
          <w:lang w:val="en-US"/>
        </w:rPr>
        <w:t xml:space="preserve">D: </w:t>
      </w:r>
      <w:r w:rsidR="008772A2" w:rsidRPr="00CD3835">
        <w:rPr>
          <w:rFonts w:ascii="Calibri" w:hAnsi="Calibri" w:cs="Calibri"/>
          <w:color w:val="C00000"/>
          <w:sz w:val="28"/>
          <w:szCs w:val="28"/>
          <w:lang w:val="en-US"/>
        </w:rPr>
        <w:t>Monitoring</w:t>
      </w:r>
      <w:r w:rsidR="00D32D85" w:rsidRPr="00CD3835">
        <w:rPr>
          <w:rFonts w:ascii="Calibri" w:hAnsi="Calibri" w:cs="Calibri"/>
          <w:color w:val="C00000"/>
          <w:sz w:val="28"/>
          <w:szCs w:val="28"/>
          <w:lang w:val="en-US"/>
        </w:rPr>
        <w:t xml:space="preserve"> and Evaluation.</w:t>
      </w:r>
      <w:r w:rsidR="00CD3835" w:rsidRPr="00CD3835">
        <w:rPr>
          <w:rFonts w:ascii="Calibri" w:hAnsi="Calibri" w:cs="Calibri"/>
          <w:color w:val="C00000"/>
          <w:sz w:val="28"/>
          <w:szCs w:val="28"/>
          <w:lang w:val="en-US"/>
        </w:rPr>
        <w:t xml:space="preserve"> </w:t>
      </w:r>
      <w:r w:rsidR="009F16C3" w:rsidRPr="00CD3835">
        <w:rPr>
          <w:rFonts w:ascii="Calibri" w:hAnsi="Calibri" w:cs="Calibri"/>
          <w:color w:val="C00000"/>
          <w:sz w:val="28"/>
          <w:szCs w:val="28"/>
          <w:lang w:val="en-US"/>
        </w:rPr>
        <w:t>(Use THIS SECTION text and Figure 3 as A GUIDE)</w:t>
      </w:r>
    </w:p>
    <w:p w14:paraId="689AD634" w14:textId="77777777" w:rsidR="00CD3835" w:rsidRPr="00F73758" w:rsidRDefault="00CD3835" w:rsidP="00CD3835">
      <w:pPr>
        <w:rPr>
          <w:rFonts w:cstheme="minorHAnsi"/>
          <w:sz w:val="28"/>
          <w:szCs w:val="28"/>
          <w:lang w:val="en-US"/>
        </w:rPr>
      </w:pPr>
      <w:r w:rsidRPr="00F73758">
        <w:rPr>
          <w:rFonts w:cstheme="minorHAnsi"/>
          <w:sz w:val="28"/>
          <w:szCs w:val="28"/>
          <w:lang w:val="en-US"/>
        </w:rPr>
        <w:t xml:space="preserve">The </w:t>
      </w:r>
      <w:r>
        <w:rPr>
          <w:rFonts w:cstheme="minorHAnsi"/>
          <w:sz w:val="28"/>
          <w:szCs w:val="28"/>
          <w:lang w:val="en-US"/>
        </w:rPr>
        <w:t xml:space="preserve">Figure 3 </w:t>
      </w:r>
      <w:r w:rsidRPr="00F73758">
        <w:rPr>
          <w:rFonts w:cstheme="minorHAnsi"/>
          <w:sz w:val="28"/>
          <w:szCs w:val="28"/>
          <w:lang w:val="en-US"/>
        </w:rPr>
        <w:t>picture underneath shows a cycle of programming, identification, formulation, implementation, monitoring, evaluation and back to programming.</w:t>
      </w:r>
    </w:p>
    <w:p w14:paraId="6A5561EE" w14:textId="77777777" w:rsidR="00CD3835" w:rsidRPr="00CD3835" w:rsidRDefault="00CD3835">
      <w:pPr>
        <w:rPr>
          <w:rFonts w:ascii="Calibri" w:hAnsi="Calibri" w:cs="Calibri"/>
          <w:color w:val="C00000"/>
          <w:sz w:val="28"/>
          <w:szCs w:val="28"/>
          <w:lang w:val="en-US"/>
        </w:rPr>
      </w:pPr>
    </w:p>
    <w:p w14:paraId="53621F55" w14:textId="3043DCB9" w:rsidR="00367876" w:rsidRDefault="0077062C">
      <w:pPr>
        <w:rPr>
          <w:rFonts w:ascii="Calibri" w:hAnsi="Calibri" w:cs="Calibri"/>
          <w:b/>
          <w:bCs/>
          <w:sz w:val="28"/>
          <w:szCs w:val="28"/>
          <w:lang w:val="en-US"/>
        </w:rPr>
      </w:pPr>
      <w:r>
        <w:rPr>
          <w:rFonts w:ascii="Calibri" w:hAnsi="Calibri" w:cs="Calibri"/>
          <w:b/>
          <w:bCs/>
          <w:noProof/>
          <w:sz w:val="28"/>
          <w:szCs w:val="28"/>
          <w:lang w:val="en-US"/>
        </w:rPr>
        <w:drawing>
          <wp:inline distT="0" distB="0" distL="0" distR="0" wp14:anchorId="2D1EA9B3" wp14:editId="4B7A5FBB">
            <wp:extent cx="2333625" cy="2070062"/>
            <wp:effectExtent l="0" t="0" r="0" b="6985"/>
            <wp:docPr id="167760325"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60325" name="Picture 2">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38110" cy="2074040"/>
                    </a:xfrm>
                    <a:prstGeom prst="rect">
                      <a:avLst/>
                    </a:prstGeom>
                    <a:noFill/>
                  </pic:spPr>
                </pic:pic>
              </a:graphicData>
            </a:graphic>
          </wp:inline>
        </w:drawing>
      </w:r>
    </w:p>
    <w:p w14:paraId="4ED992AD" w14:textId="77777777" w:rsidR="00CD3835" w:rsidRDefault="00CD3835" w:rsidP="00BF0DED">
      <w:pPr>
        <w:rPr>
          <w:b/>
          <w:bCs/>
          <w:sz w:val="28"/>
          <w:szCs w:val="28"/>
          <w:lang w:val="en-US"/>
        </w:rPr>
      </w:pPr>
    </w:p>
    <w:p w14:paraId="1533C8CE" w14:textId="203C92D4" w:rsidR="00FA536B" w:rsidRPr="00CD3835" w:rsidRDefault="00FA536B" w:rsidP="00CD3835">
      <w:pPr>
        <w:pStyle w:val="Heading2"/>
        <w:rPr>
          <w:b/>
          <w:bCs/>
          <w:color w:val="auto"/>
          <w:sz w:val="32"/>
          <w:szCs w:val="32"/>
          <w:lang w:val="en-US"/>
        </w:rPr>
      </w:pPr>
      <w:bookmarkStart w:id="31" w:name="_Toc159324043"/>
      <w:r w:rsidRPr="00CD3835">
        <w:rPr>
          <w:b/>
          <w:bCs/>
          <w:color w:val="auto"/>
          <w:sz w:val="32"/>
          <w:szCs w:val="32"/>
          <w:lang w:val="en-US"/>
        </w:rPr>
        <w:t>CDPF COMPLIANT BUDGETING</w:t>
      </w:r>
      <w:bookmarkEnd w:id="31"/>
    </w:p>
    <w:p w14:paraId="7EAB313E" w14:textId="67A8B1CC" w:rsidR="00FA536B" w:rsidRPr="00CD3835" w:rsidRDefault="00FA536B" w:rsidP="00CD3835">
      <w:pPr>
        <w:pStyle w:val="Heading2"/>
        <w:rPr>
          <w:b/>
          <w:bCs/>
          <w:color w:val="auto"/>
          <w:sz w:val="28"/>
          <w:szCs w:val="28"/>
          <w:lang w:val="en-US"/>
        </w:rPr>
      </w:pPr>
      <w:bookmarkStart w:id="32" w:name="_Toc159324044"/>
      <w:r w:rsidRPr="00CD3835">
        <w:rPr>
          <w:b/>
          <w:bCs/>
          <w:color w:val="auto"/>
          <w:sz w:val="28"/>
          <w:szCs w:val="28"/>
        </w:rPr>
        <w:t>In a Nutshell:</w:t>
      </w:r>
      <w:r w:rsidR="00CD3835" w:rsidRPr="00CD3835">
        <w:rPr>
          <w:b/>
          <w:bCs/>
          <w:color w:val="auto"/>
          <w:sz w:val="28"/>
          <w:szCs w:val="28"/>
        </w:rPr>
        <w:t xml:space="preserve"> </w:t>
      </w:r>
      <w:r w:rsidRPr="00CD3835">
        <w:rPr>
          <w:b/>
          <w:bCs/>
          <w:color w:val="auto"/>
          <w:sz w:val="28"/>
          <w:szCs w:val="28"/>
        </w:rPr>
        <w:t>Basic Rules for CRPD Compliant Budgeting</w:t>
      </w:r>
      <w:bookmarkEnd w:id="32"/>
      <w:r w:rsidRPr="00CD3835">
        <w:rPr>
          <w:b/>
          <w:bCs/>
          <w:color w:val="auto"/>
          <w:sz w:val="28"/>
          <w:szCs w:val="28"/>
        </w:rPr>
        <w:t xml:space="preserve"> </w:t>
      </w:r>
    </w:p>
    <w:p w14:paraId="088D1063" w14:textId="77B73578" w:rsidR="00FA536B" w:rsidRPr="00FA536B" w:rsidRDefault="00FA536B" w:rsidP="00BF0DED">
      <w:pPr>
        <w:rPr>
          <w:sz w:val="28"/>
          <w:szCs w:val="28"/>
        </w:rPr>
      </w:pPr>
      <w:r w:rsidRPr="00FA536B">
        <w:rPr>
          <w:b/>
          <w:bCs/>
          <w:sz w:val="28"/>
          <w:szCs w:val="28"/>
        </w:rPr>
        <w:t>Do NOT</w:t>
      </w:r>
      <w:r w:rsidRPr="00FA536B">
        <w:rPr>
          <w:sz w:val="28"/>
          <w:szCs w:val="28"/>
        </w:rPr>
        <w:t xml:space="preserve"> spend public funds on programmes and services that are counter to the CR</w:t>
      </w:r>
      <w:r w:rsidR="00CD3835">
        <w:rPr>
          <w:sz w:val="28"/>
          <w:szCs w:val="28"/>
        </w:rPr>
        <w:t>PD</w:t>
      </w:r>
      <w:r w:rsidRPr="00FA536B">
        <w:rPr>
          <w:sz w:val="28"/>
          <w:szCs w:val="28"/>
        </w:rPr>
        <w:t xml:space="preserve"> such as segregated education or social care institutions or sheltered workshops.</w:t>
      </w:r>
    </w:p>
    <w:p w14:paraId="26BA58FE" w14:textId="77777777" w:rsidR="00FA536B" w:rsidRPr="00FA536B" w:rsidRDefault="00FA536B" w:rsidP="00BF0DED">
      <w:pPr>
        <w:rPr>
          <w:sz w:val="28"/>
          <w:szCs w:val="28"/>
        </w:rPr>
      </w:pPr>
      <w:r w:rsidRPr="00FA536B">
        <w:rPr>
          <w:b/>
          <w:bCs/>
          <w:sz w:val="28"/>
          <w:szCs w:val="28"/>
        </w:rPr>
        <w:t>ENSURE</w:t>
      </w:r>
      <w:r w:rsidRPr="00FA536B">
        <w:rPr>
          <w:sz w:val="28"/>
          <w:szCs w:val="28"/>
        </w:rPr>
        <w:t xml:space="preserve"> that all public spending across ministries and levels of government contributes to inclusion, including development assistance:</w:t>
      </w:r>
    </w:p>
    <w:p w14:paraId="47AF5424" w14:textId="7F7FEEA6" w:rsidR="00D74FB4" w:rsidRPr="008755E7" w:rsidRDefault="005E3844" w:rsidP="005E3844">
      <w:pPr>
        <w:pStyle w:val="ListParagraph"/>
        <w:numPr>
          <w:ilvl w:val="0"/>
          <w:numId w:val="29"/>
        </w:numPr>
        <w:rPr>
          <w:sz w:val="28"/>
          <w:szCs w:val="28"/>
        </w:rPr>
      </w:pPr>
      <w:r w:rsidRPr="008755E7">
        <w:rPr>
          <w:sz w:val="28"/>
          <w:szCs w:val="28"/>
        </w:rPr>
        <w:t>a</w:t>
      </w:r>
      <w:r w:rsidR="00D74FB4" w:rsidRPr="008755E7">
        <w:rPr>
          <w:sz w:val="28"/>
          <w:szCs w:val="28"/>
        </w:rPr>
        <w:t xml:space="preserve">ccessibility </w:t>
      </w:r>
      <w:r w:rsidR="00E32EB2" w:rsidRPr="008755E7">
        <w:rPr>
          <w:sz w:val="28"/>
          <w:szCs w:val="28"/>
        </w:rPr>
        <w:t>in all publicly funded new infrastructure, transport</w:t>
      </w:r>
      <w:r w:rsidRPr="008755E7">
        <w:rPr>
          <w:sz w:val="28"/>
          <w:szCs w:val="28"/>
        </w:rPr>
        <w:t xml:space="preserve">, </w:t>
      </w:r>
      <w:proofErr w:type="gramStart"/>
      <w:r w:rsidRPr="008755E7">
        <w:rPr>
          <w:sz w:val="28"/>
          <w:szCs w:val="28"/>
        </w:rPr>
        <w:t>information</w:t>
      </w:r>
      <w:proofErr w:type="gramEnd"/>
      <w:r w:rsidRPr="008755E7">
        <w:rPr>
          <w:sz w:val="28"/>
          <w:szCs w:val="28"/>
        </w:rPr>
        <w:t xml:space="preserve"> and communication systems</w:t>
      </w:r>
    </w:p>
    <w:p w14:paraId="29E32DCB" w14:textId="30D5697C" w:rsidR="005E3844" w:rsidRPr="008755E7" w:rsidRDefault="005E3844" w:rsidP="005E3844">
      <w:pPr>
        <w:pStyle w:val="ListParagraph"/>
        <w:numPr>
          <w:ilvl w:val="0"/>
          <w:numId w:val="29"/>
        </w:numPr>
        <w:rPr>
          <w:sz w:val="28"/>
          <w:szCs w:val="28"/>
        </w:rPr>
      </w:pPr>
      <w:r w:rsidRPr="008755E7">
        <w:rPr>
          <w:sz w:val="28"/>
          <w:szCs w:val="28"/>
        </w:rPr>
        <w:t>accessibility requirements</w:t>
      </w:r>
      <w:r w:rsidR="00CD3A48" w:rsidRPr="008755E7">
        <w:rPr>
          <w:sz w:val="28"/>
          <w:szCs w:val="28"/>
        </w:rPr>
        <w:t xml:space="preserve"> in public procurement regulations for services, works and goods</w:t>
      </w:r>
    </w:p>
    <w:p w14:paraId="203289E2" w14:textId="5947E812" w:rsidR="00A86588" w:rsidRPr="008755E7" w:rsidRDefault="00A86588" w:rsidP="005E3844">
      <w:pPr>
        <w:pStyle w:val="ListParagraph"/>
        <w:numPr>
          <w:ilvl w:val="0"/>
          <w:numId w:val="29"/>
        </w:numPr>
        <w:rPr>
          <w:sz w:val="28"/>
          <w:szCs w:val="28"/>
        </w:rPr>
      </w:pPr>
      <w:r w:rsidRPr="008755E7">
        <w:rPr>
          <w:sz w:val="28"/>
          <w:szCs w:val="28"/>
        </w:rPr>
        <w:t>non-discrimination and duty to provide reasonable accommodations</w:t>
      </w:r>
      <w:r w:rsidR="00E41605" w:rsidRPr="008755E7">
        <w:rPr>
          <w:sz w:val="28"/>
          <w:szCs w:val="28"/>
        </w:rPr>
        <w:t xml:space="preserve"> in all public services</w:t>
      </w:r>
    </w:p>
    <w:p w14:paraId="5B4BB50A" w14:textId="369EED68" w:rsidR="00E41605" w:rsidRPr="008755E7" w:rsidRDefault="00E41605" w:rsidP="005E3844">
      <w:pPr>
        <w:pStyle w:val="ListParagraph"/>
        <w:numPr>
          <w:ilvl w:val="0"/>
          <w:numId w:val="29"/>
        </w:numPr>
        <w:rPr>
          <w:sz w:val="28"/>
          <w:szCs w:val="28"/>
        </w:rPr>
      </w:pPr>
      <w:r w:rsidRPr="008755E7">
        <w:rPr>
          <w:sz w:val="28"/>
          <w:szCs w:val="28"/>
        </w:rPr>
        <w:t xml:space="preserve">social clause in procurements favouring employment </w:t>
      </w:r>
      <w:r w:rsidR="008755E7" w:rsidRPr="008755E7">
        <w:rPr>
          <w:sz w:val="28"/>
          <w:szCs w:val="28"/>
        </w:rPr>
        <w:t>of persons with disabilities.</w:t>
      </w:r>
    </w:p>
    <w:p w14:paraId="693F3858" w14:textId="74DFF362" w:rsidR="00FA536B" w:rsidRPr="00FA536B" w:rsidRDefault="002C0605" w:rsidP="00BF0DED">
      <w:pPr>
        <w:rPr>
          <w:sz w:val="28"/>
          <w:szCs w:val="28"/>
          <w:lang w:eastAsia="zh-CN"/>
        </w:rPr>
      </w:pPr>
      <w:r w:rsidRPr="002C0605">
        <w:rPr>
          <w:b/>
          <w:sz w:val="28"/>
          <w:szCs w:val="28"/>
          <w:lang w:val="en-AU"/>
        </w:rPr>
        <w:t>PROGRESSIVELY AND EQUITABLY</w:t>
      </w:r>
      <w:r w:rsidRPr="002C0605">
        <w:rPr>
          <w:sz w:val="28"/>
          <w:szCs w:val="28"/>
          <w:lang w:val="en-AU"/>
        </w:rPr>
        <w:t xml:space="preserve"> increase spending to ensure national access to support services that promote inclusion: (re)habilitation, assistive devices, personal assistance, sign language interpreters, support for children and their families, disability allowance, etc.</w:t>
      </w:r>
    </w:p>
    <w:p w14:paraId="1EDBEC94" w14:textId="7476F667" w:rsidR="000F1D40" w:rsidRPr="00824FB2" w:rsidRDefault="00824FB2">
      <w:pPr>
        <w:rPr>
          <w:rFonts w:ascii="Calibri" w:hAnsi="Calibri" w:cs="Calibri"/>
          <w:sz w:val="28"/>
          <w:szCs w:val="28"/>
        </w:rPr>
      </w:pPr>
      <w:r w:rsidRPr="00824FB2">
        <w:rPr>
          <w:b/>
          <w:sz w:val="28"/>
          <w:szCs w:val="28"/>
          <w:lang w:val="en-AU"/>
        </w:rPr>
        <w:t>PROGRESSIVELY</w:t>
      </w:r>
      <w:r w:rsidRPr="00824FB2">
        <w:rPr>
          <w:sz w:val="28"/>
          <w:szCs w:val="28"/>
          <w:lang w:val="en-AU"/>
        </w:rPr>
        <w:t xml:space="preserve"> invest in making existing infrastructure and services accessible to all persons with disabilities.</w:t>
      </w:r>
    </w:p>
    <w:p w14:paraId="367A33B7" w14:textId="437EAA10" w:rsidR="00950059" w:rsidRDefault="00140A8C">
      <w:pPr>
        <w:rPr>
          <w:sz w:val="28"/>
          <w:szCs w:val="28"/>
          <w:lang w:val="en-AU"/>
        </w:rPr>
      </w:pPr>
      <w:r w:rsidRPr="00140A8C">
        <w:rPr>
          <w:b/>
          <w:sz w:val="28"/>
          <w:szCs w:val="28"/>
          <w:lang w:val="en-AU"/>
        </w:rPr>
        <w:t>COLLECT AND DISSEMINATE</w:t>
      </w:r>
      <w:r w:rsidRPr="00140A8C">
        <w:rPr>
          <w:sz w:val="28"/>
          <w:szCs w:val="28"/>
          <w:lang w:val="en-AU"/>
        </w:rPr>
        <w:t xml:space="preserve"> data on budget and outcomes of publicly funded programs and services.</w:t>
      </w:r>
    </w:p>
    <w:p w14:paraId="10234B5F" w14:textId="475EFD11" w:rsidR="001A6F54" w:rsidRPr="001A6F54" w:rsidRDefault="001A6F54">
      <w:pPr>
        <w:rPr>
          <w:rFonts w:ascii="Calibri" w:hAnsi="Calibri" w:cs="Calibri"/>
          <w:b/>
          <w:bCs/>
          <w:sz w:val="28"/>
          <w:szCs w:val="28"/>
          <w:lang w:val="en-US"/>
        </w:rPr>
      </w:pPr>
      <w:r w:rsidRPr="001A6F54">
        <w:rPr>
          <w:b/>
          <w:sz w:val="28"/>
          <w:szCs w:val="28"/>
          <w:lang w:val="en-AU"/>
        </w:rPr>
        <w:t>CONSULT</w:t>
      </w:r>
      <w:r w:rsidRPr="001A6F54">
        <w:rPr>
          <w:sz w:val="28"/>
          <w:szCs w:val="28"/>
          <w:lang w:val="en-AU"/>
        </w:rPr>
        <w:t xml:space="preserve"> with DPOs in their diversity across the budget cycle.</w:t>
      </w:r>
    </w:p>
    <w:p w14:paraId="1AC7626D" w14:textId="16EDCA8E" w:rsidR="009534A0" w:rsidRPr="009534A0" w:rsidRDefault="00807354">
      <w:pPr>
        <w:rPr>
          <w:rFonts w:ascii="Calibri" w:hAnsi="Calibri" w:cs="Calibri"/>
          <w:b/>
          <w:bCs/>
          <w:sz w:val="28"/>
          <w:szCs w:val="28"/>
          <w:lang w:val="en-US"/>
        </w:rPr>
      </w:pPr>
      <w:r w:rsidRPr="00CD3835">
        <w:rPr>
          <w:rFonts w:asciiTheme="majorHAnsi" w:hAnsiTheme="majorHAnsi" w:cstheme="majorHAnsi"/>
          <w:b/>
          <w:bCs/>
          <w:sz w:val="28"/>
          <w:szCs w:val="28"/>
          <w:lang w:val="en-US"/>
        </w:rPr>
        <w:t>INCLUSIVE, DISABILITY RESPONSIVE OR CRPD COMPLIANT BUDGETING</w:t>
      </w:r>
      <w:r w:rsidRPr="009534A0">
        <w:rPr>
          <w:rFonts w:ascii="Calibri" w:hAnsi="Calibri" w:cs="Calibri"/>
          <w:b/>
          <w:bCs/>
          <w:sz w:val="28"/>
          <w:szCs w:val="28"/>
          <w:lang w:val="en-US"/>
        </w:rPr>
        <w:t>?</w:t>
      </w:r>
      <w:r w:rsidR="009534A0">
        <w:rPr>
          <w:rStyle w:val="FootnoteReference"/>
          <w:rFonts w:ascii="Calibri" w:hAnsi="Calibri" w:cs="Calibri"/>
          <w:b/>
          <w:bCs/>
          <w:sz w:val="28"/>
          <w:szCs w:val="28"/>
          <w:lang w:val="en-US"/>
        </w:rPr>
        <w:footnoteReference w:id="6"/>
      </w:r>
    </w:p>
    <w:p w14:paraId="23E9B300" w14:textId="5784C005" w:rsidR="009534A0" w:rsidRPr="009534A0" w:rsidRDefault="009534A0">
      <w:pPr>
        <w:rPr>
          <w:rFonts w:ascii="Calibri" w:hAnsi="Calibri" w:cs="Calibri"/>
          <w:sz w:val="28"/>
          <w:szCs w:val="28"/>
          <w:lang w:val="en-US"/>
        </w:rPr>
      </w:pPr>
      <w:r w:rsidRPr="009534A0">
        <w:rPr>
          <w:rFonts w:ascii="Calibri" w:hAnsi="Calibri" w:cs="Calibri"/>
          <w:sz w:val="28"/>
          <w:szCs w:val="28"/>
          <w:lang w:val="en-US"/>
        </w:rPr>
        <w:lastRenderedPageBreak/>
        <w:t xml:space="preserve">In recent years, as many countries have adopted new legislation to implement the Convention on Rights of Persons with Disabilities (CRPD), interest has been growing on the role of public budget in supporting the inclusion of persons with disabilities. The terms inclusive budgeting, </w:t>
      </w:r>
      <w:proofErr w:type="gramStart"/>
      <w:r w:rsidRPr="009534A0">
        <w:rPr>
          <w:rFonts w:ascii="Calibri" w:hAnsi="Calibri" w:cs="Calibri"/>
          <w:sz w:val="28"/>
          <w:szCs w:val="28"/>
          <w:lang w:val="en-US"/>
        </w:rPr>
        <w:t>disability</w:t>
      </w:r>
      <w:proofErr w:type="gramEnd"/>
      <w:r w:rsidRPr="009534A0">
        <w:rPr>
          <w:rFonts w:ascii="Calibri" w:hAnsi="Calibri" w:cs="Calibri"/>
          <w:sz w:val="28"/>
          <w:szCs w:val="28"/>
          <w:lang w:val="en-US"/>
        </w:rPr>
        <w:t xml:space="preserve"> and disability responsive budgeting, CRPD compliant budgeting are somehow used interchangeably, but can mean different things. To disentangle them, three basic questions are important, all of which are preconditions for inclusive budgeting.     </w:t>
      </w:r>
    </w:p>
    <w:p w14:paraId="5D15C8F5" w14:textId="77777777" w:rsidR="009534A0" w:rsidRDefault="009534A0">
      <w:pPr>
        <w:rPr>
          <w:rFonts w:ascii="Calibri" w:hAnsi="Calibri" w:cs="Calibri"/>
          <w:b/>
          <w:bCs/>
          <w:sz w:val="28"/>
          <w:szCs w:val="28"/>
          <w:lang w:val="en-US"/>
        </w:rPr>
      </w:pPr>
      <w:r w:rsidRPr="009534A0">
        <w:rPr>
          <w:rFonts w:ascii="Calibri" w:hAnsi="Calibri" w:cs="Calibri"/>
          <w:b/>
          <w:bCs/>
          <w:sz w:val="28"/>
          <w:szCs w:val="28"/>
          <w:lang w:val="en-US"/>
        </w:rPr>
        <w:t xml:space="preserve">Inclusive budgeting </w:t>
      </w:r>
      <w:r w:rsidRPr="009534A0">
        <w:rPr>
          <w:rFonts w:ascii="Calibri" w:hAnsi="Calibri" w:cs="Calibri"/>
          <w:sz w:val="28"/>
          <w:szCs w:val="28"/>
          <w:lang w:val="en-US"/>
        </w:rPr>
        <w:t>entails that government revenue generation and expenditures involve and benefit all people in their diversity. It includes persons with disabilities among others and pays attention to the impact of revenue generation and expenditures on gender equality and the most marginalized groups. It ensures that all stakeholders are meaningfully consulted in budget processes. Important as an overarching concept, such a broad approach alone might miss the specific requirements of different groups, particularly the most marginalized among persons with disabilities. The answers may be YES to the three fundamental questions, but there is no guarantee</w:t>
      </w:r>
      <w:r w:rsidRPr="009534A0">
        <w:rPr>
          <w:rFonts w:ascii="Calibri" w:hAnsi="Calibri" w:cs="Calibri"/>
          <w:b/>
          <w:bCs/>
          <w:sz w:val="28"/>
          <w:szCs w:val="28"/>
          <w:lang w:val="en-US"/>
        </w:rPr>
        <w:t xml:space="preserve">. </w:t>
      </w:r>
    </w:p>
    <w:p w14:paraId="7F6AEC1A" w14:textId="77777777" w:rsidR="009534A0" w:rsidRPr="009534A0" w:rsidRDefault="009534A0">
      <w:pPr>
        <w:rPr>
          <w:rFonts w:ascii="Calibri" w:hAnsi="Calibri" w:cs="Calibri"/>
          <w:sz w:val="28"/>
          <w:szCs w:val="28"/>
          <w:lang w:val="en-US"/>
        </w:rPr>
      </w:pPr>
      <w:r w:rsidRPr="009534A0">
        <w:rPr>
          <w:rFonts w:ascii="Calibri" w:hAnsi="Calibri" w:cs="Calibri"/>
          <w:sz w:val="28"/>
          <w:szCs w:val="28"/>
          <w:lang w:val="en-US"/>
        </w:rPr>
        <w:t xml:space="preserve">• Are sufficient public funds being spent to realize </w:t>
      </w:r>
      <w:proofErr w:type="gramStart"/>
      <w:r w:rsidRPr="009534A0">
        <w:rPr>
          <w:rFonts w:ascii="Calibri" w:hAnsi="Calibri" w:cs="Calibri"/>
          <w:sz w:val="28"/>
          <w:szCs w:val="28"/>
          <w:lang w:val="en-US"/>
        </w:rPr>
        <w:t>rights</w:t>
      </w:r>
      <w:proofErr w:type="gramEnd"/>
      <w:r w:rsidRPr="009534A0">
        <w:rPr>
          <w:rFonts w:ascii="Calibri" w:hAnsi="Calibri" w:cs="Calibri"/>
          <w:sz w:val="28"/>
          <w:szCs w:val="28"/>
          <w:lang w:val="en-US"/>
        </w:rPr>
        <w:t xml:space="preserve"> of all persons with disabilities? </w:t>
      </w:r>
    </w:p>
    <w:p w14:paraId="7F28E9A2" w14:textId="77777777" w:rsidR="009534A0" w:rsidRPr="009534A0" w:rsidRDefault="009534A0">
      <w:pPr>
        <w:rPr>
          <w:rFonts w:ascii="Calibri" w:hAnsi="Calibri" w:cs="Calibri"/>
          <w:sz w:val="28"/>
          <w:szCs w:val="28"/>
          <w:lang w:val="en-US"/>
        </w:rPr>
      </w:pPr>
      <w:r w:rsidRPr="009534A0">
        <w:rPr>
          <w:rFonts w:ascii="Calibri" w:hAnsi="Calibri" w:cs="Calibri"/>
          <w:sz w:val="28"/>
          <w:szCs w:val="28"/>
          <w:lang w:val="en-US"/>
        </w:rPr>
        <w:t xml:space="preserve">• Are the public funds being collected and spent in a way that always promotes inclusion and gender equality? </w:t>
      </w:r>
    </w:p>
    <w:p w14:paraId="3BD7768E" w14:textId="43F0924A" w:rsidR="009534A0" w:rsidRPr="009534A0" w:rsidRDefault="009534A0">
      <w:pPr>
        <w:rPr>
          <w:rFonts w:ascii="Calibri" w:hAnsi="Calibri" w:cs="Calibri"/>
          <w:sz w:val="28"/>
          <w:szCs w:val="28"/>
          <w:lang w:val="en-US"/>
        </w:rPr>
      </w:pPr>
      <w:r w:rsidRPr="009534A0">
        <w:rPr>
          <w:rFonts w:ascii="Calibri" w:hAnsi="Calibri" w:cs="Calibri"/>
          <w:sz w:val="28"/>
          <w:szCs w:val="28"/>
          <w:lang w:val="en-US"/>
        </w:rPr>
        <w:t>• Are budget and procurement processes, among others, fully inclusive?</w:t>
      </w:r>
    </w:p>
    <w:p w14:paraId="646CAE34" w14:textId="548F3AD4" w:rsidR="009534A0" w:rsidRDefault="009534A0">
      <w:pPr>
        <w:rPr>
          <w:rFonts w:ascii="Calibri" w:hAnsi="Calibri" w:cs="Calibri"/>
          <w:b/>
          <w:bCs/>
          <w:sz w:val="28"/>
          <w:szCs w:val="28"/>
          <w:lang w:val="en-US"/>
        </w:rPr>
      </w:pPr>
      <w:r w:rsidRPr="009534A0">
        <w:rPr>
          <w:rFonts w:ascii="Calibri" w:hAnsi="Calibri" w:cs="Calibri"/>
          <w:b/>
          <w:bCs/>
          <w:sz w:val="28"/>
          <w:szCs w:val="28"/>
          <w:lang w:val="en-US"/>
        </w:rPr>
        <w:t xml:space="preserve">Disability budgeting and disability responsive budgeting </w:t>
      </w:r>
      <w:r w:rsidRPr="009534A0">
        <w:rPr>
          <w:rFonts w:ascii="Calibri" w:hAnsi="Calibri" w:cs="Calibri"/>
          <w:sz w:val="28"/>
          <w:szCs w:val="28"/>
          <w:lang w:val="en-US"/>
        </w:rPr>
        <w:t>concepts are an echo of gender</w:t>
      </w:r>
      <w:r w:rsidR="006240FD">
        <w:rPr>
          <w:rFonts w:ascii="Calibri" w:hAnsi="Calibri" w:cs="Calibri"/>
          <w:sz w:val="28"/>
          <w:szCs w:val="28"/>
          <w:lang w:val="en-US"/>
        </w:rPr>
        <w:t xml:space="preserve"> </w:t>
      </w:r>
      <w:r w:rsidRPr="009534A0">
        <w:rPr>
          <w:rFonts w:ascii="Calibri" w:hAnsi="Calibri" w:cs="Calibri"/>
          <w:sz w:val="28"/>
          <w:szCs w:val="28"/>
          <w:lang w:val="en-US"/>
        </w:rPr>
        <w:t xml:space="preserve">responsive and child responsive budgeting, with a focus on persons with disabilities. Such </w:t>
      </w:r>
      <w:proofErr w:type="gramStart"/>
      <w:r w:rsidRPr="009534A0">
        <w:rPr>
          <w:rFonts w:ascii="Calibri" w:hAnsi="Calibri" w:cs="Calibri"/>
          <w:sz w:val="28"/>
          <w:szCs w:val="28"/>
          <w:lang w:val="en-US"/>
        </w:rPr>
        <w:t>approach</w:t>
      </w:r>
      <w:proofErr w:type="gramEnd"/>
      <w:r w:rsidRPr="009534A0">
        <w:rPr>
          <w:rFonts w:ascii="Calibri" w:hAnsi="Calibri" w:cs="Calibri"/>
          <w:sz w:val="28"/>
          <w:szCs w:val="28"/>
          <w:lang w:val="en-US"/>
        </w:rPr>
        <w:t xml:space="preserve"> might be more inclusive of all groups but still, may not be specific enough. Indeed governments, in good faith might consider as disability responsive, public expenditures on programs that are:</w:t>
      </w:r>
      <w:r w:rsidRPr="009534A0">
        <w:rPr>
          <w:rFonts w:ascii="Calibri" w:hAnsi="Calibri" w:cs="Calibri"/>
          <w:b/>
          <w:bCs/>
          <w:sz w:val="28"/>
          <w:szCs w:val="28"/>
          <w:lang w:val="en-US"/>
        </w:rPr>
        <w:t xml:space="preserve">  </w:t>
      </w:r>
    </w:p>
    <w:p w14:paraId="6E967261" w14:textId="77777777" w:rsidR="009534A0" w:rsidRPr="009534A0" w:rsidRDefault="009534A0">
      <w:pPr>
        <w:rPr>
          <w:rFonts w:ascii="Calibri" w:hAnsi="Calibri" w:cs="Calibri"/>
          <w:sz w:val="28"/>
          <w:szCs w:val="28"/>
          <w:lang w:val="en-US"/>
        </w:rPr>
      </w:pPr>
      <w:r w:rsidRPr="009534A0">
        <w:rPr>
          <w:rFonts w:ascii="Calibri" w:hAnsi="Calibri" w:cs="Calibri"/>
          <w:sz w:val="28"/>
          <w:szCs w:val="28"/>
          <w:lang w:val="en-US"/>
        </w:rPr>
        <w:t xml:space="preserve">• important but which do not promote inclusion of persons with disabilities per se, such as public health programs (immunization, mine risk awareness…) </w:t>
      </w:r>
    </w:p>
    <w:p w14:paraId="7F6D5FD5" w14:textId="77777777" w:rsidR="009534A0" w:rsidRPr="009534A0" w:rsidRDefault="009534A0">
      <w:pPr>
        <w:rPr>
          <w:rFonts w:ascii="Calibri" w:hAnsi="Calibri" w:cs="Calibri"/>
          <w:sz w:val="28"/>
          <w:szCs w:val="28"/>
          <w:lang w:val="en-US"/>
        </w:rPr>
      </w:pPr>
      <w:r w:rsidRPr="009534A0">
        <w:rPr>
          <w:rFonts w:ascii="Calibri" w:hAnsi="Calibri" w:cs="Calibri"/>
          <w:sz w:val="28"/>
          <w:szCs w:val="28"/>
          <w:lang w:val="en-US"/>
        </w:rPr>
        <w:t xml:space="preserve">• in contradiction with the CRPD standards, such as segregated education or psychiatric hospitals practicing forced treatment and coercion.  </w:t>
      </w:r>
    </w:p>
    <w:p w14:paraId="4F1A6153" w14:textId="77777777" w:rsidR="009534A0" w:rsidRDefault="009534A0">
      <w:pPr>
        <w:rPr>
          <w:rFonts w:ascii="Calibri" w:hAnsi="Calibri" w:cs="Calibri"/>
          <w:b/>
          <w:bCs/>
          <w:sz w:val="28"/>
          <w:szCs w:val="28"/>
          <w:lang w:val="en-US"/>
        </w:rPr>
      </w:pPr>
      <w:r w:rsidRPr="009534A0">
        <w:rPr>
          <w:rFonts w:ascii="Calibri" w:hAnsi="Calibri" w:cs="Calibri"/>
          <w:b/>
          <w:bCs/>
          <w:sz w:val="28"/>
          <w:szCs w:val="28"/>
          <w:lang w:val="en-US"/>
        </w:rPr>
        <w:t xml:space="preserve">• disability specific and fail to promote a whole of government approach.  </w:t>
      </w:r>
    </w:p>
    <w:p w14:paraId="3E40ECCE" w14:textId="220258EE" w:rsidR="009534A0" w:rsidRDefault="009534A0">
      <w:pPr>
        <w:rPr>
          <w:rFonts w:ascii="Calibri" w:hAnsi="Calibri" w:cs="Calibri"/>
          <w:sz w:val="28"/>
          <w:szCs w:val="28"/>
          <w:lang w:val="en-US"/>
        </w:rPr>
      </w:pPr>
      <w:r w:rsidRPr="009534A0">
        <w:rPr>
          <w:rFonts w:ascii="Calibri" w:hAnsi="Calibri" w:cs="Calibri"/>
          <w:sz w:val="28"/>
          <w:szCs w:val="28"/>
          <w:lang w:val="en-US"/>
        </w:rPr>
        <w:t xml:space="preserve">While they offer an entry point for stakeholders to engage with budget processes and public financial management (PFM), inclusive or disability responsive budgeting might not provide the comprehensive guidance required to ensure that maximum available resources are used to implement the </w:t>
      </w:r>
      <w:proofErr w:type="gramStart"/>
      <w:r w:rsidRPr="009534A0">
        <w:rPr>
          <w:rFonts w:ascii="Calibri" w:hAnsi="Calibri" w:cs="Calibri"/>
          <w:sz w:val="28"/>
          <w:szCs w:val="28"/>
          <w:lang w:val="en-US"/>
        </w:rPr>
        <w:t>CRPD</w:t>
      </w:r>
      <w:proofErr w:type="gramEnd"/>
    </w:p>
    <w:p w14:paraId="2208590A" w14:textId="344EC390" w:rsidR="009534A0" w:rsidRPr="009534A0" w:rsidRDefault="00741A35" w:rsidP="009534A0">
      <w:pPr>
        <w:spacing w:after="120" w:line="240" w:lineRule="auto"/>
        <w:jc w:val="both"/>
        <w:rPr>
          <w:rFonts w:ascii="Calibri" w:eastAsia="Calibri" w:hAnsi="Calibri" w:cs="Calibri"/>
          <w:kern w:val="0"/>
          <w:sz w:val="28"/>
          <w:szCs w:val="28"/>
          <w:highlight w:val="white"/>
          <w:lang w:val="en-AU" w:eastAsia="zh-CN"/>
          <w14:ligatures w14:val="none"/>
        </w:rPr>
      </w:pPr>
      <w:r w:rsidRPr="00741A35">
        <w:rPr>
          <w:rFonts w:ascii="Calibri" w:eastAsia="Calibri" w:hAnsi="Calibri" w:cs="Calibri"/>
          <w:b/>
          <w:bCs/>
          <w:i/>
          <w:iCs/>
          <w:kern w:val="0"/>
          <w:sz w:val="28"/>
          <w:szCs w:val="28"/>
          <w:highlight w:val="white"/>
          <w:lang w:val="en-AU" w:eastAsia="zh-CN"/>
          <w14:ligatures w14:val="none"/>
        </w:rPr>
        <w:t>“</w:t>
      </w:r>
      <w:r w:rsidR="009534A0" w:rsidRPr="009534A0">
        <w:rPr>
          <w:rFonts w:ascii="Calibri" w:eastAsia="Calibri" w:hAnsi="Calibri" w:cs="Calibri"/>
          <w:b/>
          <w:bCs/>
          <w:i/>
          <w:iCs/>
          <w:kern w:val="0"/>
          <w:sz w:val="28"/>
          <w:szCs w:val="28"/>
          <w:highlight w:val="white"/>
          <w:lang w:val="en-AU" w:eastAsia="zh-CN"/>
          <w14:ligatures w14:val="none"/>
        </w:rPr>
        <w:t>In most low- and middle-income countries</w:t>
      </w:r>
      <w:r w:rsidR="009534A0" w:rsidRPr="009534A0">
        <w:rPr>
          <w:rFonts w:ascii="Calibri" w:eastAsia="Calibri" w:hAnsi="Calibri" w:cs="Calibri"/>
          <w:kern w:val="0"/>
          <w:sz w:val="28"/>
          <w:szCs w:val="28"/>
          <w:highlight w:val="white"/>
          <w:lang w:val="en-AU" w:eastAsia="zh-CN"/>
          <w14:ligatures w14:val="none"/>
        </w:rPr>
        <w:t xml:space="preserve">, few significant policies or programs aiming at the inclusion of persons with disabilities have been developed or adequately funded publicly. </w:t>
      </w:r>
      <w:r w:rsidR="009534A0" w:rsidRPr="009534A0">
        <w:rPr>
          <w:rFonts w:ascii="Calibri" w:eastAsia="Calibri" w:hAnsi="Calibri" w:cs="Calibri"/>
          <w:kern w:val="0"/>
          <w:sz w:val="28"/>
          <w:szCs w:val="28"/>
          <w:highlight w:val="white"/>
          <w:lang w:val="en-AU" w:eastAsia="zh-CN"/>
          <w14:ligatures w14:val="none"/>
        </w:rPr>
        <w:lastRenderedPageBreak/>
        <w:t>Data from India,</w:t>
      </w:r>
      <w:r w:rsidR="009534A0" w:rsidRPr="009534A0">
        <w:rPr>
          <w:rFonts w:ascii="Calibri" w:eastAsia="Calibri" w:hAnsi="Calibri" w:cs="Calibri"/>
          <w:kern w:val="0"/>
          <w:sz w:val="28"/>
          <w:szCs w:val="28"/>
          <w:highlight w:val="white"/>
          <w:vertAlign w:val="superscript"/>
          <w:lang w:val="en-AU" w:eastAsia="zh-CN"/>
          <w14:ligatures w14:val="none"/>
        </w:rPr>
        <w:t xml:space="preserve"> </w:t>
      </w:r>
      <w:r w:rsidR="009534A0" w:rsidRPr="009534A0">
        <w:rPr>
          <w:rFonts w:ascii="Calibri" w:eastAsia="Calibri" w:hAnsi="Calibri" w:cs="Calibri"/>
          <w:kern w:val="0"/>
          <w:sz w:val="28"/>
          <w:szCs w:val="28"/>
          <w:highlight w:val="white"/>
          <w:vertAlign w:val="superscript"/>
          <w:lang w:val="en-AU" w:eastAsia="zh-CN"/>
          <w14:ligatures w14:val="none"/>
        </w:rPr>
        <w:footnoteReference w:id="7"/>
      </w:r>
      <w:r w:rsidR="009534A0" w:rsidRPr="009534A0">
        <w:rPr>
          <w:rFonts w:ascii="Calibri" w:eastAsia="Calibri" w:hAnsi="Calibri" w:cs="Calibri"/>
          <w:kern w:val="0"/>
          <w:sz w:val="28"/>
          <w:szCs w:val="28"/>
          <w:highlight w:val="white"/>
          <w:lang w:val="en-AU" w:eastAsia="zh-CN"/>
          <w14:ligatures w14:val="none"/>
        </w:rPr>
        <w:t xml:space="preserve"> Mauritius, Namibia,</w:t>
      </w:r>
      <w:r w:rsidR="009534A0" w:rsidRPr="009534A0">
        <w:rPr>
          <w:rFonts w:ascii="Calibri" w:eastAsia="Calibri" w:hAnsi="Calibri" w:cs="Calibri"/>
          <w:kern w:val="0"/>
          <w:sz w:val="28"/>
          <w:szCs w:val="28"/>
          <w:highlight w:val="white"/>
          <w:vertAlign w:val="superscript"/>
          <w:lang w:val="en-AU" w:eastAsia="zh-CN"/>
          <w14:ligatures w14:val="none"/>
        </w:rPr>
        <w:t xml:space="preserve"> </w:t>
      </w:r>
      <w:r w:rsidR="009534A0" w:rsidRPr="009534A0">
        <w:rPr>
          <w:rFonts w:ascii="Calibri" w:eastAsia="Calibri" w:hAnsi="Calibri" w:cs="Calibri"/>
          <w:kern w:val="0"/>
          <w:sz w:val="28"/>
          <w:szCs w:val="28"/>
          <w:highlight w:val="white"/>
          <w:vertAlign w:val="superscript"/>
          <w:lang w:val="en-AU" w:eastAsia="zh-CN"/>
          <w14:ligatures w14:val="none"/>
        </w:rPr>
        <w:footnoteReference w:id="8"/>
      </w:r>
      <w:r w:rsidR="009534A0" w:rsidRPr="009534A0">
        <w:rPr>
          <w:rFonts w:ascii="Calibri" w:eastAsia="Calibri" w:hAnsi="Calibri" w:cs="Calibri"/>
          <w:kern w:val="0"/>
          <w:sz w:val="28"/>
          <w:szCs w:val="28"/>
          <w:highlight w:val="white"/>
          <w:lang w:val="en-AU" w:eastAsia="zh-CN"/>
          <w14:ligatures w14:val="none"/>
        </w:rPr>
        <w:t xml:space="preserve"> the Philippines, South Africa and Pacific Island countries indicate that allocations in many low- and middle-income countries are below 0.5% of GDP, and in some, such as India, are </w:t>
      </w:r>
      <w:proofErr w:type="gramStart"/>
      <w:r w:rsidR="009534A0" w:rsidRPr="009534A0">
        <w:rPr>
          <w:rFonts w:ascii="Calibri" w:eastAsia="Calibri" w:hAnsi="Calibri" w:cs="Calibri"/>
          <w:kern w:val="0"/>
          <w:sz w:val="28"/>
          <w:szCs w:val="28"/>
          <w:highlight w:val="white"/>
          <w:lang w:val="en-AU" w:eastAsia="zh-CN"/>
          <w14:ligatures w14:val="none"/>
        </w:rPr>
        <w:t>actually less</w:t>
      </w:r>
      <w:proofErr w:type="gramEnd"/>
      <w:r w:rsidR="009534A0" w:rsidRPr="009534A0">
        <w:rPr>
          <w:rFonts w:ascii="Calibri" w:eastAsia="Calibri" w:hAnsi="Calibri" w:cs="Calibri"/>
          <w:kern w:val="0"/>
          <w:sz w:val="28"/>
          <w:szCs w:val="28"/>
          <w:highlight w:val="white"/>
          <w:lang w:val="en-AU" w:eastAsia="zh-CN"/>
          <w14:ligatures w14:val="none"/>
        </w:rPr>
        <w:t xml:space="preserve"> than 0.1% of GDP. </w:t>
      </w:r>
    </w:p>
    <w:p w14:paraId="354C8E1B" w14:textId="77777777" w:rsidR="009534A0" w:rsidRPr="009534A0" w:rsidRDefault="009534A0" w:rsidP="009534A0">
      <w:pPr>
        <w:spacing w:after="240" w:line="240" w:lineRule="auto"/>
        <w:jc w:val="both"/>
        <w:rPr>
          <w:rFonts w:ascii="Calibri" w:eastAsia="Calibri" w:hAnsi="Calibri" w:cs="Calibri"/>
          <w:kern w:val="0"/>
          <w:sz w:val="28"/>
          <w:szCs w:val="28"/>
          <w:highlight w:val="white"/>
          <w:lang w:val="en-AU" w:eastAsia="zh-CN"/>
          <w14:ligatures w14:val="none"/>
        </w:rPr>
      </w:pPr>
      <w:r w:rsidRPr="009534A0">
        <w:rPr>
          <w:rFonts w:ascii="Calibri" w:eastAsia="Calibri" w:hAnsi="Calibri" w:cs="Calibri"/>
          <w:kern w:val="0"/>
          <w:sz w:val="28"/>
          <w:szCs w:val="28"/>
          <w:highlight w:val="white"/>
          <w:lang w:val="en-AU" w:eastAsia="zh-CN"/>
          <w14:ligatures w14:val="none"/>
        </w:rPr>
        <w:t>Required interventions to implement the CRPD range from no to relatively high cost: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5"/>
        <w:gridCol w:w="9141"/>
      </w:tblGrid>
      <w:tr w:rsidR="009534A0" w:rsidRPr="009534A0" w14:paraId="31EED45F" w14:textId="77777777" w:rsidTr="009E3949">
        <w:trPr>
          <w:trHeight w:val="510"/>
        </w:trPr>
        <w:tc>
          <w:tcPr>
            <w:tcW w:w="1555" w:type="dxa"/>
            <w:tcBorders>
              <w:bottom w:val="single" w:sz="12" w:space="0" w:color="FFFFFF" w:themeColor="background1"/>
            </w:tcBorders>
            <w:shd w:val="clear" w:color="auto" w:fill="E2EFD9" w:themeFill="accent6" w:themeFillTint="33"/>
            <w:vAlign w:val="center"/>
          </w:tcPr>
          <w:p w14:paraId="54F4617F" w14:textId="77777777" w:rsidR="009534A0" w:rsidRPr="009534A0" w:rsidRDefault="009534A0" w:rsidP="009534A0">
            <w:pPr>
              <w:jc w:val="center"/>
              <w:rPr>
                <w:rFonts w:ascii="Calibri" w:eastAsia="Calibri" w:hAnsi="Calibri" w:cs="Calibri"/>
                <w:b/>
                <w:color w:val="404040" w:themeColor="text1" w:themeTint="BF"/>
                <w:sz w:val="28"/>
                <w:szCs w:val="28"/>
                <w:lang w:val="en-AU"/>
              </w:rPr>
            </w:pPr>
            <w:r w:rsidRPr="009534A0">
              <w:rPr>
                <w:rFonts w:ascii="Calibri" w:eastAsia="Calibri" w:hAnsi="Calibri" w:cs="Calibri"/>
                <w:b/>
                <w:color w:val="404040" w:themeColor="text1" w:themeTint="BF"/>
                <w:sz w:val="28"/>
                <w:szCs w:val="28"/>
                <w:lang w:val="en-AU"/>
              </w:rPr>
              <w:t>NO COST</w:t>
            </w:r>
          </w:p>
        </w:tc>
        <w:tc>
          <w:tcPr>
            <w:tcW w:w="12439" w:type="dxa"/>
            <w:tcBorders>
              <w:bottom w:val="single" w:sz="12" w:space="0" w:color="FFFFFF" w:themeColor="background1"/>
            </w:tcBorders>
            <w:shd w:val="clear" w:color="auto" w:fill="E2EFD9" w:themeFill="accent6" w:themeFillTint="33"/>
            <w:vAlign w:val="center"/>
          </w:tcPr>
          <w:p w14:paraId="3E4D2E1D" w14:textId="77777777" w:rsidR="009534A0" w:rsidRPr="009534A0" w:rsidRDefault="009534A0" w:rsidP="009534A0">
            <w:pPr>
              <w:rPr>
                <w:rFonts w:ascii="Calibri" w:eastAsia="Calibri" w:hAnsi="Calibri" w:cs="Calibri"/>
                <w:color w:val="404040" w:themeColor="text1" w:themeTint="BF"/>
                <w:sz w:val="28"/>
                <w:szCs w:val="28"/>
                <w:lang w:val="en-AU"/>
              </w:rPr>
            </w:pPr>
            <w:r w:rsidRPr="009534A0">
              <w:rPr>
                <w:rFonts w:ascii="Calibri" w:eastAsia="Calibri" w:hAnsi="Calibri" w:cs="Calibri"/>
                <w:color w:val="404040" w:themeColor="text1" w:themeTint="BF"/>
                <w:sz w:val="28"/>
                <w:szCs w:val="28"/>
                <w:lang w:val="en-AU"/>
              </w:rPr>
              <w:t>a social clause for employment of persons with disabilities in public procurement</w:t>
            </w:r>
          </w:p>
        </w:tc>
      </w:tr>
      <w:tr w:rsidR="009534A0" w:rsidRPr="009534A0" w14:paraId="0BEB1F57" w14:textId="77777777" w:rsidTr="009E3949">
        <w:trPr>
          <w:trHeight w:val="510"/>
        </w:trPr>
        <w:tc>
          <w:tcPr>
            <w:tcW w:w="1555" w:type="dxa"/>
            <w:tcBorders>
              <w:top w:val="single" w:sz="12" w:space="0" w:color="FFFFFF" w:themeColor="background1"/>
              <w:bottom w:val="single" w:sz="12" w:space="0" w:color="FFFFFF" w:themeColor="background1"/>
            </w:tcBorders>
            <w:shd w:val="clear" w:color="auto" w:fill="FFF2CC" w:themeFill="accent4" w:themeFillTint="33"/>
            <w:vAlign w:val="center"/>
          </w:tcPr>
          <w:p w14:paraId="3255FF14" w14:textId="77777777" w:rsidR="009534A0" w:rsidRPr="009534A0" w:rsidRDefault="009534A0" w:rsidP="009534A0">
            <w:pPr>
              <w:jc w:val="center"/>
              <w:rPr>
                <w:rFonts w:ascii="Calibri" w:eastAsia="Calibri" w:hAnsi="Calibri" w:cs="Calibri"/>
                <w:b/>
                <w:color w:val="404040" w:themeColor="text1" w:themeTint="BF"/>
                <w:sz w:val="28"/>
                <w:szCs w:val="28"/>
                <w:lang w:val="en-AU"/>
              </w:rPr>
            </w:pPr>
            <w:r w:rsidRPr="009534A0">
              <w:rPr>
                <w:rFonts w:ascii="Calibri" w:eastAsia="Calibri" w:hAnsi="Calibri" w:cs="Calibri"/>
                <w:b/>
                <w:color w:val="404040" w:themeColor="text1" w:themeTint="BF"/>
                <w:sz w:val="28"/>
                <w:szCs w:val="28"/>
                <w:lang w:val="en-AU"/>
              </w:rPr>
              <w:t>LOW COST</w:t>
            </w:r>
          </w:p>
        </w:tc>
        <w:tc>
          <w:tcPr>
            <w:tcW w:w="12439" w:type="dxa"/>
            <w:tcBorders>
              <w:top w:val="single" w:sz="12" w:space="0" w:color="FFFFFF" w:themeColor="background1"/>
              <w:bottom w:val="single" w:sz="12" w:space="0" w:color="FFFFFF" w:themeColor="background1"/>
            </w:tcBorders>
            <w:shd w:val="clear" w:color="auto" w:fill="FFF2CC" w:themeFill="accent4" w:themeFillTint="33"/>
            <w:vAlign w:val="center"/>
          </w:tcPr>
          <w:p w14:paraId="28276F72" w14:textId="77777777" w:rsidR="009534A0" w:rsidRPr="009534A0" w:rsidRDefault="009534A0" w:rsidP="009534A0">
            <w:pPr>
              <w:rPr>
                <w:rFonts w:ascii="Calibri" w:eastAsia="Calibri" w:hAnsi="Calibri" w:cs="Mangal"/>
                <w:color w:val="404040" w:themeColor="text1" w:themeTint="BF"/>
                <w:sz w:val="28"/>
                <w:szCs w:val="28"/>
                <w:lang w:val="en-AU"/>
              </w:rPr>
            </w:pPr>
            <w:r w:rsidRPr="009534A0">
              <w:rPr>
                <w:rFonts w:ascii="Calibri" w:eastAsia="Calibri" w:hAnsi="Calibri" w:cs="Calibri"/>
                <w:color w:val="404040" w:themeColor="text1" w:themeTint="BF"/>
                <w:sz w:val="28"/>
                <w:szCs w:val="28"/>
                <w:lang w:val="en-AU"/>
              </w:rPr>
              <w:t>ensuring accessibility of all new infrastructures, transports, websites</w:t>
            </w:r>
          </w:p>
        </w:tc>
      </w:tr>
      <w:tr w:rsidR="009534A0" w:rsidRPr="009534A0" w14:paraId="04315062" w14:textId="77777777" w:rsidTr="009E3949">
        <w:trPr>
          <w:trHeight w:val="510"/>
        </w:trPr>
        <w:tc>
          <w:tcPr>
            <w:tcW w:w="1555" w:type="dxa"/>
            <w:tcBorders>
              <w:top w:val="single" w:sz="12" w:space="0" w:color="FFFFFF" w:themeColor="background1"/>
              <w:bottom w:val="single" w:sz="12" w:space="0" w:color="FFFFFF" w:themeColor="background1"/>
            </w:tcBorders>
            <w:shd w:val="clear" w:color="auto" w:fill="FF9393"/>
            <w:vAlign w:val="center"/>
          </w:tcPr>
          <w:p w14:paraId="561E058D" w14:textId="77777777" w:rsidR="009534A0" w:rsidRPr="009534A0" w:rsidRDefault="009534A0" w:rsidP="009534A0">
            <w:pPr>
              <w:jc w:val="center"/>
              <w:rPr>
                <w:rFonts w:ascii="Calibri" w:eastAsia="Calibri" w:hAnsi="Calibri" w:cs="Calibri"/>
                <w:b/>
                <w:color w:val="404040" w:themeColor="text1" w:themeTint="BF"/>
                <w:sz w:val="28"/>
                <w:szCs w:val="28"/>
                <w:lang w:val="en-AU"/>
              </w:rPr>
            </w:pPr>
            <w:r w:rsidRPr="009534A0">
              <w:rPr>
                <w:rFonts w:ascii="Calibri" w:eastAsia="Calibri" w:hAnsi="Calibri" w:cs="Calibri"/>
                <w:b/>
                <w:color w:val="404040" w:themeColor="text1" w:themeTint="BF"/>
                <w:sz w:val="28"/>
                <w:szCs w:val="28"/>
                <w:lang w:val="en-AU"/>
              </w:rPr>
              <w:t>HIGH COST</w:t>
            </w:r>
          </w:p>
        </w:tc>
        <w:tc>
          <w:tcPr>
            <w:tcW w:w="12439" w:type="dxa"/>
            <w:tcBorders>
              <w:top w:val="single" w:sz="12" w:space="0" w:color="FFFFFF" w:themeColor="background1"/>
            </w:tcBorders>
            <w:shd w:val="clear" w:color="auto" w:fill="FF9393"/>
            <w:vAlign w:val="center"/>
          </w:tcPr>
          <w:p w14:paraId="58C7CDDC" w14:textId="77777777" w:rsidR="009534A0" w:rsidRPr="009534A0" w:rsidRDefault="009534A0" w:rsidP="009534A0">
            <w:pPr>
              <w:rPr>
                <w:rFonts w:ascii="Calibri" w:eastAsia="Calibri" w:hAnsi="Calibri" w:cs="Calibri"/>
                <w:color w:val="404040" w:themeColor="text1" w:themeTint="BF"/>
                <w:sz w:val="28"/>
                <w:szCs w:val="28"/>
                <w:lang w:val="en-AU"/>
              </w:rPr>
            </w:pPr>
            <w:r w:rsidRPr="009534A0">
              <w:rPr>
                <w:rFonts w:ascii="Calibri" w:eastAsia="Calibri" w:hAnsi="Calibri" w:cs="Calibri"/>
                <w:color w:val="404040" w:themeColor="text1" w:themeTint="BF"/>
                <w:sz w:val="28"/>
                <w:szCs w:val="28"/>
                <w:lang w:val="en-AU"/>
              </w:rPr>
              <w:t>support services and social protection support for children and adults with significant support needs (2-3% of the population)</w:t>
            </w:r>
          </w:p>
        </w:tc>
      </w:tr>
    </w:tbl>
    <w:p w14:paraId="72E582CF" w14:textId="77777777" w:rsidR="009534A0" w:rsidRPr="009534A0" w:rsidRDefault="009534A0" w:rsidP="009534A0">
      <w:pPr>
        <w:spacing w:before="240" w:after="100" w:line="240" w:lineRule="auto"/>
        <w:jc w:val="both"/>
        <w:rPr>
          <w:rFonts w:ascii="Calibri" w:eastAsia="Calibri" w:hAnsi="Calibri" w:cs="Calibri"/>
          <w:i/>
          <w:kern w:val="0"/>
          <w:sz w:val="28"/>
          <w:szCs w:val="28"/>
          <w:highlight w:val="white"/>
          <w:lang w:val="en-AU" w:eastAsia="zh-CN"/>
          <w14:ligatures w14:val="none"/>
        </w:rPr>
      </w:pPr>
      <w:r w:rsidRPr="009534A0">
        <w:rPr>
          <w:rFonts w:ascii="Calibri" w:eastAsia="Times New Roman" w:hAnsi="Calibri" w:cs="Calibri"/>
          <w:color w:val="000000" w:themeColor="text1"/>
          <w:kern w:val="0"/>
          <w:sz w:val="28"/>
          <w:szCs w:val="28"/>
          <w:lang w:val="en-AU"/>
          <w14:ligatures w14:val="none"/>
        </w:rPr>
        <w:t>For most LMICs, where there are little or no formal support services and social protection, implementing the CRPD and inclusive SDGs will therefore imply significant increase of budget allocations across sectors.</w:t>
      </w:r>
      <w:r w:rsidRPr="009534A0">
        <w:rPr>
          <w:rFonts w:ascii="Calibri" w:eastAsia="Calibri" w:hAnsi="Calibri" w:cs="Calibri"/>
          <w:kern w:val="0"/>
          <w:sz w:val="28"/>
          <w:szCs w:val="28"/>
          <w:highlight w:val="white"/>
          <w:lang w:val="en-AU" w:eastAsia="zh-CN"/>
          <w14:ligatures w14:val="none"/>
        </w:rPr>
        <w:t xml:space="preserve"> The Government of Samoa’s efforts to develop a costed CRPD implementation plan in 2015, following their CRPD ratification, provides an interesting illustration, even though the experience had many caveats due to data limitations. </w:t>
      </w:r>
      <w:r w:rsidRPr="009534A0">
        <w:rPr>
          <w:rFonts w:ascii="Calibri" w:eastAsia="Calibri" w:hAnsi="Calibri" w:cs="Calibri"/>
          <w:iCs/>
          <w:kern w:val="0"/>
          <w:sz w:val="28"/>
          <w:szCs w:val="28"/>
          <w:highlight w:val="white"/>
          <w:lang w:val="en-AU" w:eastAsia="zh-CN"/>
          <w14:ligatures w14:val="none"/>
        </w:rPr>
        <w:t>The plan covered only key actions prioritised by stakeholders as critical for starting CRPD implementation and estimated that resource allocation ranging from 0.2% to 0.7% of GDP over five years would be required, compared with the 0.1% then allocated.</w:t>
      </w:r>
      <w:r w:rsidRPr="009534A0">
        <w:rPr>
          <w:rFonts w:ascii="Calibri" w:eastAsia="Calibri" w:hAnsi="Calibri" w:cs="Calibri"/>
          <w:i/>
          <w:kern w:val="0"/>
          <w:sz w:val="28"/>
          <w:szCs w:val="28"/>
          <w:highlight w:val="white"/>
          <w:lang w:val="en-AU" w:eastAsia="zh-CN"/>
          <w14:ligatures w14:val="none"/>
        </w:rPr>
        <w:t xml:space="preserve"> </w:t>
      </w:r>
    </w:p>
    <w:p w14:paraId="69D83CC7" w14:textId="77777777" w:rsidR="009534A0" w:rsidRPr="009534A0" w:rsidRDefault="009534A0" w:rsidP="009534A0">
      <w:pPr>
        <w:spacing w:after="100" w:line="240" w:lineRule="auto"/>
        <w:jc w:val="both"/>
        <w:rPr>
          <w:rFonts w:ascii="Calibri" w:eastAsia="Calibri" w:hAnsi="Calibri" w:cs="Calibri"/>
          <w:kern w:val="0"/>
          <w:sz w:val="28"/>
          <w:szCs w:val="28"/>
          <w:highlight w:val="white"/>
          <w:lang w:val="en-AU" w:eastAsia="zh-CN"/>
          <w14:ligatures w14:val="none"/>
        </w:rPr>
      </w:pPr>
      <w:r w:rsidRPr="009534A0">
        <w:rPr>
          <w:rFonts w:ascii="Calibri" w:eastAsia="Calibri" w:hAnsi="Calibri" w:cs="Calibri"/>
          <w:kern w:val="0"/>
          <w:sz w:val="28"/>
          <w:szCs w:val="28"/>
          <w:lang w:val="en-AU" w:eastAsia="zh-CN"/>
          <w14:ligatures w14:val="none"/>
        </w:rPr>
        <w:t xml:space="preserve">However, in low- and middle-income contexts, just as in high-income contexts, it is critical to consider the increase of resource allocation within a CRPD-compliant framework. Investing more in residential care institutions or segregated schools can indeed result in an increased higher budget allocation while </w:t>
      </w:r>
      <w:proofErr w:type="gramStart"/>
      <w:r w:rsidRPr="009534A0">
        <w:rPr>
          <w:rFonts w:ascii="Calibri" w:eastAsia="Calibri" w:hAnsi="Calibri" w:cs="Calibri"/>
          <w:kern w:val="0"/>
          <w:sz w:val="28"/>
          <w:szCs w:val="28"/>
          <w:lang w:val="en-AU" w:eastAsia="zh-CN"/>
          <w14:ligatures w14:val="none"/>
        </w:rPr>
        <w:t>actually creating</w:t>
      </w:r>
      <w:proofErr w:type="gramEnd"/>
      <w:r w:rsidRPr="009534A0">
        <w:rPr>
          <w:rFonts w:ascii="Calibri" w:eastAsia="Calibri" w:hAnsi="Calibri" w:cs="Calibri"/>
          <w:kern w:val="0"/>
          <w:sz w:val="28"/>
          <w:szCs w:val="28"/>
          <w:lang w:val="en-AU" w:eastAsia="zh-CN"/>
          <w14:ligatures w14:val="none"/>
        </w:rPr>
        <w:t xml:space="preserve"> more barriers to inclusion.</w:t>
      </w:r>
    </w:p>
    <w:p w14:paraId="27A0889E" w14:textId="37ECD649" w:rsidR="009534A0" w:rsidRDefault="009534A0" w:rsidP="009534A0">
      <w:pPr>
        <w:spacing w:after="0" w:line="240" w:lineRule="auto"/>
        <w:rPr>
          <w:rFonts w:ascii="Calibri" w:eastAsia="Times New Roman" w:hAnsi="Calibri" w:cs="Calibri"/>
          <w:color w:val="000000" w:themeColor="text1"/>
          <w:kern w:val="0"/>
          <w:sz w:val="24"/>
          <w:szCs w:val="24"/>
          <w:lang w:val="en-AU"/>
          <w14:ligatures w14:val="none"/>
        </w:rPr>
      </w:pPr>
      <w:r w:rsidRPr="009534A0">
        <w:rPr>
          <w:rFonts w:ascii="Calibri" w:eastAsia="Times New Roman" w:hAnsi="Calibri" w:cs="Calibri"/>
          <w:color w:val="000000" w:themeColor="text1"/>
          <w:kern w:val="0"/>
          <w:sz w:val="28"/>
          <w:szCs w:val="28"/>
          <w:lang w:val="en-AU"/>
          <w14:ligatures w14:val="none"/>
        </w:rPr>
        <w:t xml:space="preserve">DPOs, national and local governments and donors </w:t>
      </w:r>
      <w:proofErr w:type="gramStart"/>
      <w:r w:rsidRPr="009534A0">
        <w:rPr>
          <w:rFonts w:ascii="Calibri" w:eastAsia="Times New Roman" w:hAnsi="Calibri" w:cs="Calibri"/>
          <w:color w:val="000000" w:themeColor="text1"/>
          <w:kern w:val="0"/>
          <w:sz w:val="28"/>
          <w:szCs w:val="28"/>
          <w:lang w:val="en-AU"/>
          <w14:ligatures w14:val="none"/>
        </w:rPr>
        <w:t>have to</w:t>
      </w:r>
      <w:proofErr w:type="gramEnd"/>
      <w:r w:rsidRPr="009534A0">
        <w:rPr>
          <w:rFonts w:ascii="Calibri" w:eastAsia="Times New Roman" w:hAnsi="Calibri" w:cs="Calibri"/>
          <w:color w:val="000000" w:themeColor="text1"/>
          <w:kern w:val="0"/>
          <w:sz w:val="28"/>
          <w:szCs w:val="28"/>
          <w:lang w:val="en-AU"/>
          <w14:ligatures w14:val="none"/>
        </w:rPr>
        <w:t xml:space="preserve"> develop a common understanding of CRPD standards, make the most of the available data, and identify gaps and priorities to allocate existing resources effectively and equitably</w:t>
      </w:r>
      <w:r w:rsidR="00741A35">
        <w:rPr>
          <w:rFonts w:ascii="Calibri" w:eastAsia="Times New Roman" w:hAnsi="Calibri" w:cs="Calibri"/>
          <w:color w:val="000000" w:themeColor="text1"/>
          <w:kern w:val="0"/>
          <w:sz w:val="24"/>
          <w:szCs w:val="24"/>
          <w:lang w:val="en-AU"/>
          <w14:ligatures w14:val="none"/>
        </w:rPr>
        <w:t>”</w:t>
      </w:r>
      <w:r w:rsidR="00741A35">
        <w:rPr>
          <w:rStyle w:val="FootnoteReference"/>
          <w:rFonts w:ascii="Calibri" w:eastAsia="Times New Roman" w:hAnsi="Calibri" w:cs="Calibri"/>
          <w:color w:val="000000" w:themeColor="text1"/>
          <w:kern w:val="0"/>
          <w:sz w:val="24"/>
          <w:szCs w:val="24"/>
          <w:lang w:val="en-AU"/>
          <w14:ligatures w14:val="none"/>
        </w:rPr>
        <w:footnoteReference w:id="9"/>
      </w:r>
      <w:r w:rsidRPr="009534A0">
        <w:rPr>
          <w:rFonts w:ascii="Calibri" w:eastAsia="Times New Roman" w:hAnsi="Calibri" w:cs="Calibri"/>
          <w:color w:val="000000" w:themeColor="text1"/>
          <w:kern w:val="0"/>
          <w:sz w:val="24"/>
          <w:szCs w:val="24"/>
          <w:lang w:val="en-AU"/>
          <w14:ligatures w14:val="none"/>
        </w:rPr>
        <w:t>.</w:t>
      </w:r>
    </w:p>
    <w:p w14:paraId="303F2D33" w14:textId="77777777" w:rsidR="00741A35" w:rsidRDefault="00741A35" w:rsidP="009534A0">
      <w:pPr>
        <w:spacing w:after="0" w:line="240" w:lineRule="auto"/>
        <w:rPr>
          <w:rFonts w:ascii="Calibri" w:eastAsia="Times New Roman" w:hAnsi="Calibri" w:cs="Calibri"/>
          <w:color w:val="000000" w:themeColor="text1"/>
          <w:kern w:val="0"/>
          <w:sz w:val="24"/>
          <w:szCs w:val="24"/>
          <w:lang w:val="en-AU"/>
          <w14:ligatures w14:val="none"/>
        </w:rPr>
      </w:pPr>
    </w:p>
    <w:p w14:paraId="1E6D983A" w14:textId="77777777" w:rsidR="00741A35" w:rsidRPr="00CD3835" w:rsidRDefault="00741A35" w:rsidP="00741A35">
      <w:pPr>
        <w:keepNext/>
        <w:keepLines/>
        <w:spacing w:before="40" w:after="240" w:line="240" w:lineRule="auto"/>
        <w:outlineLvl w:val="1"/>
        <w:rPr>
          <w:rFonts w:asciiTheme="majorHAnsi" w:eastAsiaTheme="majorEastAsia" w:hAnsiTheme="majorHAnsi" w:cstheme="majorHAnsi"/>
          <w:b/>
          <w:kern w:val="0"/>
          <w:sz w:val="28"/>
          <w:szCs w:val="26"/>
          <w:lang w:val="en-AU" w:eastAsia="zh-CN"/>
          <w14:ligatures w14:val="none"/>
        </w:rPr>
      </w:pPr>
      <w:bookmarkStart w:id="33" w:name="_Toc40693348"/>
      <w:bookmarkStart w:id="34" w:name="_Toc159324045"/>
      <w:r w:rsidRPr="00CD3835">
        <w:rPr>
          <w:rFonts w:asciiTheme="majorHAnsi" w:eastAsiaTheme="majorEastAsia" w:hAnsiTheme="majorHAnsi" w:cstheme="majorHAnsi"/>
          <w:b/>
          <w:kern w:val="0"/>
          <w:sz w:val="28"/>
          <w:szCs w:val="26"/>
          <w:lang w:val="en-AU" w:eastAsia="zh-CN"/>
          <w14:ligatures w14:val="none"/>
        </w:rPr>
        <w:t>WHY SHOULD DPOs ENGAGE IN BUDGET ADVOCACY?</w:t>
      </w:r>
      <w:bookmarkEnd w:id="33"/>
      <w:bookmarkEnd w:id="34"/>
    </w:p>
    <w:p w14:paraId="6D75AD54" w14:textId="77777777" w:rsidR="00741A35" w:rsidRPr="00741A35" w:rsidRDefault="00741A35" w:rsidP="00741A35">
      <w:pPr>
        <w:spacing w:after="120" w:line="240" w:lineRule="auto"/>
        <w:rPr>
          <w:rFonts w:ascii="Times New Roman" w:eastAsia="Times New Roman" w:hAnsi="Times New Roman" w:cs="Times New Roman"/>
          <w:kern w:val="0"/>
          <w:sz w:val="28"/>
          <w:szCs w:val="28"/>
          <w:lang w:val="en-AU" w:eastAsia="zh-CN"/>
          <w14:ligatures w14:val="none"/>
        </w:rPr>
      </w:pPr>
      <w:r w:rsidRPr="00741A35">
        <w:rPr>
          <w:rFonts w:ascii="Calibri" w:eastAsiaTheme="minorEastAsia" w:hAnsi="Calibri" w:cs="Arial"/>
          <w:kern w:val="0"/>
          <w:sz w:val="28"/>
          <w:szCs w:val="28"/>
          <w:lang w:val="en-AU" w:eastAsia="zh-CN"/>
          <w14:ligatures w14:val="none"/>
        </w:rPr>
        <w:t>Engagement of DPOs in budget advocacy is critical for several reasons:</w:t>
      </w:r>
      <w:r w:rsidRPr="00741A35">
        <w:rPr>
          <w:rFonts w:ascii="Open Sans" w:eastAsiaTheme="minorEastAsia" w:hAnsi="Open Sans"/>
          <w:color w:val="666666"/>
          <w:kern w:val="0"/>
          <w:sz w:val="28"/>
          <w:szCs w:val="28"/>
          <w:shd w:val="clear" w:color="auto" w:fill="FFFFFF"/>
          <w:lang w:val="en-AU" w:eastAsia="zh-CN"/>
          <w14:ligatures w14:val="none"/>
        </w:rPr>
        <w:t xml:space="preserve"> </w:t>
      </w:r>
    </w:p>
    <w:p w14:paraId="56875B90" w14:textId="77777777" w:rsidR="00741A35" w:rsidRPr="00741A35" w:rsidRDefault="00741A35" w:rsidP="00741A35">
      <w:pPr>
        <w:numPr>
          <w:ilvl w:val="1"/>
          <w:numId w:val="1"/>
        </w:numPr>
        <w:spacing w:after="120" w:line="240" w:lineRule="auto"/>
        <w:ind w:left="425" w:hanging="357"/>
        <w:jc w:val="both"/>
        <w:rPr>
          <w:rFonts w:ascii="Calibri" w:eastAsiaTheme="minorEastAsia" w:hAnsi="Calibri" w:cs="Arial"/>
          <w:kern w:val="0"/>
          <w:sz w:val="28"/>
          <w:szCs w:val="28"/>
          <w:lang w:val="en-AU" w:eastAsia="zh-CN"/>
          <w14:ligatures w14:val="none"/>
        </w:rPr>
      </w:pPr>
      <w:r w:rsidRPr="00741A35">
        <w:rPr>
          <w:rFonts w:ascii="Calibri" w:eastAsiaTheme="minorEastAsia" w:hAnsi="Calibri" w:cs="Arial"/>
          <w:b/>
          <w:bCs/>
          <w:color w:val="1F3864" w:themeColor="accent1" w:themeShade="80"/>
          <w:kern w:val="0"/>
          <w:sz w:val="28"/>
          <w:szCs w:val="28"/>
          <w:lang w:val="en-AU" w:eastAsia="zh-CN"/>
          <w14:ligatures w14:val="none"/>
        </w:rPr>
        <w:t>NOTHING ABOUT US WITHOUT US</w:t>
      </w:r>
      <w:r w:rsidRPr="00741A35">
        <w:rPr>
          <w:rFonts w:ascii="Calibri" w:eastAsiaTheme="minorEastAsia" w:hAnsi="Calibri" w:cs="Arial"/>
          <w:color w:val="1F3864" w:themeColor="accent1" w:themeShade="80"/>
          <w:kern w:val="0"/>
          <w:sz w:val="28"/>
          <w:szCs w:val="28"/>
          <w:lang w:val="en-AU" w:eastAsia="zh-CN"/>
          <w14:ligatures w14:val="none"/>
        </w:rPr>
        <w:t xml:space="preserve">: </w:t>
      </w:r>
      <w:r w:rsidRPr="00741A35">
        <w:rPr>
          <w:rFonts w:ascii="Calibri" w:eastAsiaTheme="minorEastAsia" w:hAnsi="Calibri" w:cs="Arial"/>
          <w:kern w:val="0"/>
          <w:sz w:val="28"/>
          <w:szCs w:val="28"/>
          <w:lang w:val="en-AU" w:eastAsia="zh-CN"/>
          <w14:ligatures w14:val="none"/>
        </w:rPr>
        <w:t>It is the duty of government to consult with DPOs in any policy matters impacting persons with disabilities.</w:t>
      </w:r>
      <w:r w:rsidRPr="00741A35">
        <w:rPr>
          <w:rFonts w:ascii="Calibri" w:eastAsiaTheme="minorEastAsia" w:hAnsi="Calibri" w:cs="Arial"/>
          <w:kern w:val="0"/>
          <w:sz w:val="28"/>
          <w:szCs w:val="28"/>
          <w:vertAlign w:val="superscript"/>
          <w:lang w:val="en-AU" w:eastAsia="zh-CN"/>
          <w14:ligatures w14:val="none"/>
        </w:rPr>
        <w:t xml:space="preserve"> </w:t>
      </w:r>
      <w:r w:rsidRPr="00741A35">
        <w:rPr>
          <w:rFonts w:ascii="Calibri" w:eastAsiaTheme="minorEastAsia" w:hAnsi="Calibri" w:cs="Arial"/>
          <w:kern w:val="0"/>
          <w:sz w:val="28"/>
          <w:szCs w:val="28"/>
          <w:vertAlign w:val="superscript"/>
          <w:lang w:val="en-AU" w:eastAsia="zh-CN"/>
          <w14:ligatures w14:val="none"/>
        </w:rPr>
        <w:footnoteReference w:id="10"/>
      </w:r>
      <w:r w:rsidRPr="00741A35">
        <w:rPr>
          <w:rFonts w:ascii="Calibri" w:eastAsiaTheme="minorEastAsia" w:hAnsi="Calibri" w:cs="Arial"/>
          <w:kern w:val="0"/>
          <w:sz w:val="28"/>
          <w:szCs w:val="28"/>
          <w:lang w:val="en-AU" w:eastAsia="zh-CN"/>
          <w14:ligatures w14:val="none"/>
        </w:rPr>
        <w:t xml:space="preserve"> DPOs need to be </w:t>
      </w:r>
      <w:proofErr w:type="gramStart"/>
      <w:r w:rsidRPr="00741A35">
        <w:rPr>
          <w:rFonts w:ascii="Calibri" w:eastAsiaTheme="minorEastAsia" w:hAnsi="Calibri" w:cs="Arial"/>
          <w:kern w:val="0"/>
          <w:sz w:val="28"/>
          <w:szCs w:val="28"/>
          <w:lang w:val="en-AU" w:eastAsia="zh-CN"/>
          <w14:ligatures w14:val="none"/>
        </w:rPr>
        <w:t>in a position</w:t>
      </w:r>
      <w:proofErr w:type="gramEnd"/>
      <w:r w:rsidRPr="00741A35">
        <w:rPr>
          <w:rFonts w:ascii="Calibri" w:eastAsiaTheme="minorEastAsia" w:hAnsi="Calibri" w:cs="Arial"/>
          <w:kern w:val="0"/>
          <w:sz w:val="28"/>
          <w:szCs w:val="28"/>
          <w:lang w:val="en-AU" w:eastAsia="zh-CN"/>
          <w14:ligatures w14:val="none"/>
        </w:rPr>
        <w:t xml:space="preserve"> to be an effective counterpart to make the most of this engagement. Engaging in budget advocacy helps build new skills and knowledge and gain credibility towards public authorities and elected officials.</w:t>
      </w:r>
    </w:p>
    <w:p w14:paraId="21D07A75" w14:textId="77777777" w:rsidR="00741A35" w:rsidRPr="00741A35" w:rsidRDefault="00741A35" w:rsidP="00741A35">
      <w:pPr>
        <w:numPr>
          <w:ilvl w:val="1"/>
          <w:numId w:val="1"/>
        </w:numPr>
        <w:spacing w:before="100" w:beforeAutospacing="1" w:after="120" w:line="240" w:lineRule="auto"/>
        <w:ind w:left="426" w:hanging="357"/>
        <w:jc w:val="both"/>
        <w:rPr>
          <w:rFonts w:ascii="Calibri" w:eastAsiaTheme="minorEastAsia" w:hAnsi="Calibri" w:cs="Arial"/>
          <w:kern w:val="0"/>
          <w:sz w:val="28"/>
          <w:szCs w:val="28"/>
          <w:lang w:val="en-AU" w:eastAsia="zh-CN"/>
          <w14:ligatures w14:val="none"/>
        </w:rPr>
      </w:pPr>
      <w:r w:rsidRPr="00741A35">
        <w:rPr>
          <w:rFonts w:ascii="Calibri" w:eastAsiaTheme="minorEastAsia" w:hAnsi="Calibri" w:cs="Arial"/>
          <w:b/>
          <w:bCs/>
          <w:color w:val="1F3864" w:themeColor="accent1" w:themeShade="80"/>
          <w:kern w:val="0"/>
          <w:sz w:val="28"/>
          <w:szCs w:val="28"/>
          <w:lang w:val="en-AU" w:eastAsia="zh-CN"/>
          <w14:ligatures w14:val="none"/>
        </w:rPr>
        <w:lastRenderedPageBreak/>
        <w:t>SUSTAINED DEMAND:</w:t>
      </w:r>
      <w:r w:rsidRPr="00741A35">
        <w:rPr>
          <w:rFonts w:ascii="Calibri" w:eastAsiaTheme="minorEastAsia" w:hAnsi="Calibri" w:cs="Arial"/>
          <w:color w:val="1F3864" w:themeColor="accent1" w:themeShade="80"/>
          <w:kern w:val="0"/>
          <w:sz w:val="28"/>
          <w:szCs w:val="28"/>
          <w:lang w:val="en-AU" w:eastAsia="zh-CN"/>
          <w14:ligatures w14:val="none"/>
        </w:rPr>
        <w:t xml:space="preserve"> </w:t>
      </w:r>
      <w:r w:rsidRPr="00741A35">
        <w:rPr>
          <w:rFonts w:ascii="Calibri" w:eastAsiaTheme="minorEastAsia" w:hAnsi="Calibri" w:cs="Arial"/>
          <w:kern w:val="0"/>
          <w:sz w:val="28"/>
          <w:szCs w:val="28"/>
          <w:lang w:val="en-AU" w:eastAsia="zh-CN"/>
          <w14:ligatures w14:val="none"/>
        </w:rPr>
        <w:t xml:space="preserve">Ensuring that adequate public resources will be allocated and effectively used for inclusion of all persons with disabilities will take many years. DPOs are the only actors with the necessary long-term focus and interest in developing and sustaining demand for more and better public spending on inclusion. </w:t>
      </w:r>
    </w:p>
    <w:p w14:paraId="55F6977F" w14:textId="77777777" w:rsidR="00741A35" w:rsidRPr="00741A35" w:rsidRDefault="00741A35" w:rsidP="00741A35">
      <w:pPr>
        <w:numPr>
          <w:ilvl w:val="1"/>
          <w:numId w:val="1"/>
        </w:numPr>
        <w:spacing w:before="100" w:beforeAutospacing="1" w:after="120" w:line="240" w:lineRule="auto"/>
        <w:ind w:left="426" w:hanging="357"/>
        <w:jc w:val="both"/>
        <w:rPr>
          <w:rFonts w:ascii="Calibri" w:eastAsiaTheme="minorEastAsia" w:hAnsi="Calibri" w:cs="Arial"/>
          <w:kern w:val="0"/>
          <w:sz w:val="28"/>
          <w:szCs w:val="28"/>
          <w:lang w:val="en-AU" w:eastAsia="zh-CN"/>
          <w14:ligatures w14:val="none"/>
        </w:rPr>
      </w:pPr>
      <w:r w:rsidRPr="00741A35">
        <w:rPr>
          <w:rFonts w:ascii="Calibri" w:eastAsiaTheme="minorEastAsia" w:hAnsi="Calibri" w:cs="Arial"/>
          <w:b/>
          <w:bCs/>
          <w:color w:val="1F3864" w:themeColor="accent1" w:themeShade="80"/>
          <w:kern w:val="0"/>
          <w:sz w:val="28"/>
          <w:szCs w:val="28"/>
          <w:lang w:val="en-AU" w:eastAsia="zh-CN"/>
          <w14:ligatures w14:val="none"/>
        </w:rPr>
        <w:t>ACCOUNTABILITY:</w:t>
      </w:r>
      <w:r w:rsidRPr="00741A35">
        <w:rPr>
          <w:rFonts w:ascii="Calibri" w:eastAsiaTheme="minorEastAsia" w:hAnsi="Calibri" w:cs="Arial"/>
          <w:color w:val="1F3864" w:themeColor="accent1" w:themeShade="80"/>
          <w:kern w:val="0"/>
          <w:sz w:val="28"/>
          <w:szCs w:val="28"/>
          <w:lang w:val="en-AU" w:eastAsia="zh-CN"/>
          <w14:ligatures w14:val="none"/>
        </w:rPr>
        <w:t xml:space="preserve"> </w:t>
      </w:r>
      <w:r w:rsidRPr="00741A35">
        <w:rPr>
          <w:rFonts w:ascii="Calibri" w:eastAsiaTheme="minorEastAsia" w:hAnsi="Calibri" w:cs="Arial"/>
          <w:kern w:val="0"/>
          <w:sz w:val="28"/>
          <w:szCs w:val="28"/>
          <w:lang w:val="en-AU" w:eastAsia="zh-CN"/>
          <w14:ligatures w14:val="none"/>
        </w:rPr>
        <w:t>Budget advocacy helps monitor the political will of government, the level of prioritisation given to inclusion of persons with disabilities and the effort to implement the CRPD.</w:t>
      </w:r>
    </w:p>
    <w:p w14:paraId="701EB76E" w14:textId="77777777" w:rsidR="00741A35" w:rsidRPr="00741A35" w:rsidRDefault="00741A35" w:rsidP="00741A35">
      <w:pPr>
        <w:numPr>
          <w:ilvl w:val="1"/>
          <w:numId w:val="1"/>
        </w:numPr>
        <w:spacing w:before="100" w:beforeAutospacing="1" w:after="120" w:line="240" w:lineRule="auto"/>
        <w:ind w:left="426" w:hanging="357"/>
        <w:jc w:val="both"/>
        <w:rPr>
          <w:rFonts w:ascii="Calibri" w:eastAsiaTheme="minorEastAsia" w:hAnsi="Calibri" w:cs="Arial"/>
          <w:kern w:val="0"/>
          <w:sz w:val="28"/>
          <w:szCs w:val="28"/>
          <w:lang w:val="en-AU" w:eastAsia="zh-CN"/>
          <w14:ligatures w14:val="none"/>
        </w:rPr>
      </w:pPr>
      <w:r w:rsidRPr="00741A35">
        <w:rPr>
          <w:rFonts w:ascii="Calibri" w:eastAsiaTheme="minorEastAsia" w:hAnsi="Calibri" w:cs="Arial"/>
          <w:b/>
          <w:bCs/>
          <w:color w:val="1F3864" w:themeColor="accent1" w:themeShade="80"/>
          <w:kern w:val="0"/>
          <w:sz w:val="28"/>
          <w:szCs w:val="28"/>
          <w:lang w:val="en-AU" w:eastAsia="zh-CN"/>
          <w14:ligatures w14:val="none"/>
        </w:rPr>
        <w:t>FRAMING THE RESOURCE DEBATE</w:t>
      </w:r>
      <w:r w:rsidRPr="00741A35">
        <w:rPr>
          <w:rFonts w:ascii="Calibri" w:eastAsiaTheme="minorEastAsia" w:hAnsi="Calibri" w:cs="Arial"/>
          <w:color w:val="1F3864" w:themeColor="accent1" w:themeShade="80"/>
          <w:kern w:val="0"/>
          <w:sz w:val="28"/>
          <w:szCs w:val="28"/>
          <w:lang w:val="en-AU" w:eastAsia="zh-CN"/>
          <w14:ligatures w14:val="none"/>
        </w:rPr>
        <w:t xml:space="preserve">: </w:t>
      </w:r>
      <w:r w:rsidRPr="00741A35">
        <w:rPr>
          <w:rFonts w:ascii="Calibri" w:eastAsiaTheme="minorEastAsia" w:hAnsi="Calibri" w:cs="Times New Roman"/>
          <w:kern w:val="0"/>
          <w:sz w:val="28"/>
          <w:szCs w:val="28"/>
          <w:lang w:val="en-AU" w:eastAsia="zh-CN"/>
          <w14:ligatures w14:val="none"/>
        </w:rPr>
        <w:t>Limitation of resources is a recurrent argument put forward by governments for explaining their lack of progress to advance inclusion of persons with disabilities. Often measures required are deemed unaffordable. DPO analysis of existing public expenditures, gap analysis and costing of measures will allow them to negotiate and reframe the resource debate by proposing a realistic way forward.</w:t>
      </w:r>
    </w:p>
    <w:p w14:paraId="769EDB93" w14:textId="1C3A8579" w:rsidR="00741A35" w:rsidRDefault="00741A35" w:rsidP="00741A35">
      <w:pPr>
        <w:spacing w:after="0" w:line="240" w:lineRule="auto"/>
        <w:rPr>
          <w:rFonts w:ascii="Calibri" w:eastAsiaTheme="minorEastAsia" w:hAnsi="Calibri" w:cs="Arial"/>
          <w:kern w:val="0"/>
          <w:sz w:val="28"/>
          <w:szCs w:val="28"/>
          <w:lang w:val="en-AU" w:eastAsia="zh-CN"/>
          <w14:ligatures w14:val="none"/>
        </w:rPr>
      </w:pPr>
      <w:r w:rsidRPr="006240FD">
        <w:rPr>
          <w:rFonts w:ascii="Calibri" w:eastAsiaTheme="minorEastAsia" w:hAnsi="Calibri" w:cs="Arial"/>
          <w:b/>
          <w:bCs/>
          <w:color w:val="1F3864" w:themeColor="accent1" w:themeShade="80"/>
          <w:kern w:val="0"/>
          <w:sz w:val="28"/>
          <w:szCs w:val="28"/>
          <w:lang w:val="en-AU" w:eastAsia="zh-CN"/>
          <w14:ligatures w14:val="none"/>
        </w:rPr>
        <w:t>ENSURING EQUITY:</w:t>
      </w:r>
      <w:r w:rsidRPr="006240FD">
        <w:rPr>
          <w:rFonts w:ascii="Calibri" w:eastAsiaTheme="minorEastAsia" w:hAnsi="Calibri" w:cs="Arial"/>
          <w:color w:val="1F3864" w:themeColor="accent1" w:themeShade="80"/>
          <w:kern w:val="0"/>
          <w:sz w:val="28"/>
          <w:szCs w:val="28"/>
          <w:lang w:val="en-AU" w:eastAsia="zh-CN"/>
          <w14:ligatures w14:val="none"/>
        </w:rPr>
        <w:t xml:space="preserve"> </w:t>
      </w:r>
      <w:r w:rsidRPr="006240FD">
        <w:rPr>
          <w:rFonts w:ascii="Calibri" w:eastAsiaTheme="minorEastAsia" w:hAnsi="Calibri" w:cs="Arial"/>
          <w:kern w:val="0"/>
          <w:sz w:val="28"/>
          <w:szCs w:val="28"/>
          <w:lang w:val="en-AU" w:eastAsia="zh-CN"/>
          <w14:ligatures w14:val="none"/>
        </w:rPr>
        <w:t xml:space="preserve">Governments tend to prioritise increasing expenditure on existing services and programs which may not address needs of the most marginalised groups, and these groups may not have access to budget debates. By developing consensus among all constituencies on key budget demands, DPOs can contribute to greater equity in the use of resources between groups and gender equality over the years.  </w:t>
      </w:r>
    </w:p>
    <w:p w14:paraId="167677D5" w14:textId="3227C676" w:rsidR="001170D9" w:rsidRPr="00CD3835" w:rsidRDefault="001170D9" w:rsidP="001170D9">
      <w:pPr>
        <w:pStyle w:val="Heading1"/>
        <w:rPr>
          <w:rFonts w:eastAsiaTheme="minorEastAsia"/>
          <w:b/>
          <w:bCs/>
          <w:color w:val="auto"/>
          <w:lang w:val="en-AU" w:eastAsia="zh-CN"/>
        </w:rPr>
      </w:pPr>
      <w:bookmarkStart w:id="35" w:name="_Toc159324046"/>
      <w:r w:rsidRPr="00CD3835">
        <w:rPr>
          <w:rFonts w:eastAsiaTheme="minorEastAsia"/>
          <w:b/>
          <w:bCs/>
          <w:color w:val="auto"/>
          <w:lang w:val="en-AU" w:eastAsia="zh-CN"/>
        </w:rPr>
        <w:t xml:space="preserve">Figure </w:t>
      </w:r>
      <w:r w:rsidR="00CD3835" w:rsidRPr="00CD3835">
        <w:rPr>
          <w:rFonts w:eastAsiaTheme="minorEastAsia"/>
          <w:b/>
          <w:bCs/>
          <w:color w:val="auto"/>
          <w:lang w:val="en-AU" w:eastAsia="zh-CN"/>
        </w:rPr>
        <w:t>4</w:t>
      </w:r>
      <w:r w:rsidRPr="00CD3835">
        <w:rPr>
          <w:rFonts w:eastAsiaTheme="minorEastAsia"/>
          <w:b/>
          <w:bCs/>
          <w:color w:val="auto"/>
          <w:lang w:val="en-AU" w:eastAsia="zh-CN"/>
        </w:rPr>
        <w:t xml:space="preserve"> – Basic principles of budgeting for inclusion of persons with disabilities (CIP 2019)</w:t>
      </w:r>
      <w:r w:rsidR="002E1161">
        <w:rPr>
          <w:rFonts w:eastAsiaTheme="minorEastAsia"/>
          <w:b/>
          <w:bCs/>
          <w:color w:val="auto"/>
          <w:lang w:val="en-AU" w:eastAsia="zh-CN"/>
        </w:rPr>
        <w:t>.</w:t>
      </w:r>
      <w:bookmarkEnd w:id="35"/>
      <w:r w:rsidR="002E1161">
        <w:rPr>
          <w:rFonts w:eastAsiaTheme="minorEastAsia"/>
          <w:b/>
          <w:bCs/>
          <w:color w:val="auto"/>
          <w:lang w:val="en-AU" w:eastAsia="zh-CN"/>
        </w:rPr>
        <w:t xml:space="preserve"> </w:t>
      </w:r>
    </w:p>
    <w:p w14:paraId="6C4E7285" w14:textId="3376F81C" w:rsidR="001170D9" w:rsidRPr="009534A0" w:rsidRDefault="002E1161" w:rsidP="00741A35">
      <w:pPr>
        <w:spacing w:after="0" w:line="240" w:lineRule="auto"/>
        <w:rPr>
          <w:rFonts w:ascii="Calibri" w:eastAsia="Times New Roman" w:hAnsi="Calibri" w:cs="Calibri"/>
          <w:color w:val="000000" w:themeColor="text1"/>
          <w:kern w:val="0"/>
          <w:sz w:val="28"/>
          <w:szCs w:val="28"/>
          <w:lang w:val="en-AU"/>
          <w14:ligatures w14:val="none"/>
        </w:rPr>
      </w:pPr>
      <w:r>
        <w:rPr>
          <w:rFonts w:ascii="Calibri" w:eastAsia="Times New Roman" w:hAnsi="Calibri" w:cs="Calibri"/>
          <w:color w:val="000000" w:themeColor="text1"/>
          <w:kern w:val="0"/>
          <w:sz w:val="28"/>
          <w:szCs w:val="28"/>
          <w:lang w:val="en-AU"/>
          <w14:ligatures w14:val="none"/>
        </w:rPr>
        <w:t>This figure shows resources from domestic and international into central and local governments budgets. It shows that they shouldn’t support programmes or services that undermine inclusion. Then it shows meaningful consultation with DPOs across all ministries and levels of government produces inclusive infrastructure. And that planning equitably for all disabled people produces disability specific programmes and support services that promote inclusion.</w:t>
      </w:r>
    </w:p>
    <w:p w14:paraId="6A71072E" w14:textId="7658FCB2" w:rsidR="000A3D25" w:rsidRDefault="000A3D25" w:rsidP="006240FD">
      <w:pPr>
        <w:spacing w:after="0" w:line="240" w:lineRule="auto"/>
        <w:rPr>
          <w:rFonts w:eastAsiaTheme="minorEastAsia"/>
          <w:b/>
          <w:i/>
          <w:iCs/>
          <w:kern w:val="0"/>
          <w:sz w:val="28"/>
          <w:szCs w:val="28"/>
          <w:lang w:val="en-AU"/>
          <w14:ligatures w14:val="none"/>
        </w:rPr>
      </w:pPr>
      <w:r w:rsidRPr="00741A35">
        <w:rPr>
          <w:rFonts w:eastAsiaTheme="minorEastAsia"/>
          <w:b/>
          <w:bCs/>
          <w:noProof/>
          <w:kern w:val="0"/>
          <w:sz w:val="28"/>
          <w:szCs w:val="28"/>
          <w:lang w:val="fr-FR" w:eastAsia="fr-FR"/>
          <w14:ligatures w14:val="none"/>
        </w:rPr>
        <w:drawing>
          <wp:inline distT="0" distB="0" distL="0" distR="0" wp14:anchorId="76F23CCD" wp14:editId="611772BF">
            <wp:extent cx="5099772" cy="3486150"/>
            <wp:effectExtent l="0" t="0" r="5715"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173944" cy="3536853"/>
                    </a:xfrm>
                    <a:prstGeom prst="rect">
                      <a:avLst/>
                    </a:prstGeom>
                  </pic:spPr>
                </pic:pic>
              </a:graphicData>
            </a:graphic>
          </wp:inline>
        </w:drawing>
      </w:r>
    </w:p>
    <w:p w14:paraId="442CCBBF" w14:textId="77777777" w:rsidR="002E1161" w:rsidRDefault="002E1161" w:rsidP="006240FD">
      <w:pPr>
        <w:spacing w:after="0" w:line="240" w:lineRule="auto"/>
        <w:rPr>
          <w:rFonts w:eastAsiaTheme="minorEastAsia"/>
          <w:b/>
          <w:i/>
          <w:iCs/>
          <w:kern w:val="0"/>
          <w:sz w:val="28"/>
          <w:szCs w:val="28"/>
          <w:lang w:val="en-AU"/>
          <w14:ligatures w14:val="none"/>
        </w:rPr>
      </w:pPr>
    </w:p>
    <w:p w14:paraId="0D321C05" w14:textId="7B379CEC" w:rsidR="00741A35" w:rsidRPr="002E1161" w:rsidRDefault="006240FD" w:rsidP="006240FD">
      <w:pPr>
        <w:spacing w:after="0" w:line="240" w:lineRule="auto"/>
        <w:rPr>
          <w:rFonts w:asciiTheme="majorHAnsi" w:eastAsiaTheme="minorEastAsia" w:hAnsiTheme="majorHAnsi" w:cstheme="majorHAnsi"/>
          <w:kern w:val="0"/>
          <w:sz w:val="28"/>
          <w:szCs w:val="28"/>
          <w:lang w:val="en-AU" w:eastAsia="zh-CN"/>
          <w14:ligatures w14:val="none"/>
        </w:rPr>
      </w:pPr>
      <w:r w:rsidRPr="002E1161">
        <w:rPr>
          <w:rFonts w:asciiTheme="majorHAnsi" w:eastAsiaTheme="minorEastAsia" w:hAnsiTheme="majorHAnsi" w:cstheme="majorHAnsi"/>
          <w:b/>
          <w:kern w:val="0"/>
          <w:sz w:val="28"/>
          <w:szCs w:val="28"/>
          <w:lang w:val="en-AU"/>
          <w14:ligatures w14:val="none"/>
        </w:rPr>
        <w:lastRenderedPageBreak/>
        <w:t xml:space="preserve">Case Study analysis of </w:t>
      </w:r>
      <w:r w:rsidR="00741A35" w:rsidRPr="002E1161">
        <w:rPr>
          <w:rFonts w:asciiTheme="majorHAnsi" w:eastAsiaTheme="minorEastAsia" w:hAnsiTheme="majorHAnsi" w:cstheme="majorHAnsi"/>
          <w:b/>
          <w:kern w:val="0"/>
          <w:sz w:val="28"/>
          <w:szCs w:val="28"/>
          <w:lang w:val="en-AU"/>
          <w14:ligatures w14:val="none"/>
        </w:rPr>
        <w:t>India</w:t>
      </w:r>
      <w:r w:rsidR="00CD3835" w:rsidRPr="002E1161">
        <w:rPr>
          <w:rFonts w:asciiTheme="majorHAnsi" w:eastAsiaTheme="minorEastAsia" w:hAnsiTheme="majorHAnsi" w:cstheme="majorHAnsi"/>
          <w:b/>
          <w:kern w:val="0"/>
          <w:sz w:val="28"/>
          <w:szCs w:val="28"/>
          <w:lang w:val="en-AU"/>
          <w14:ligatures w14:val="none"/>
        </w:rPr>
        <w:t>:</w:t>
      </w:r>
      <w:r w:rsidR="00741A35" w:rsidRPr="002E1161">
        <w:rPr>
          <w:rFonts w:asciiTheme="majorHAnsi" w:eastAsiaTheme="minorEastAsia" w:hAnsiTheme="majorHAnsi" w:cstheme="majorHAnsi"/>
          <w:b/>
          <w:kern w:val="0"/>
          <w:sz w:val="28"/>
          <w:szCs w:val="28"/>
          <w:lang w:val="en-AU"/>
          <w14:ligatures w14:val="none"/>
        </w:rPr>
        <w:t xml:space="preserve"> What was found in the first phase?</w:t>
      </w:r>
    </w:p>
    <w:p w14:paraId="5669B47F" w14:textId="3D4F0D99" w:rsidR="00741A35" w:rsidRPr="00741A35" w:rsidRDefault="00741A35" w:rsidP="00741A35">
      <w:pPr>
        <w:numPr>
          <w:ilvl w:val="0"/>
          <w:numId w:val="2"/>
        </w:numPr>
        <w:tabs>
          <w:tab w:val="left" w:pos="13041"/>
        </w:tabs>
        <w:spacing w:after="60" w:line="240" w:lineRule="auto"/>
        <w:ind w:left="426" w:hanging="357"/>
        <w:jc w:val="both"/>
        <w:rPr>
          <w:rFonts w:eastAsiaTheme="minorEastAsia"/>
          <w:kern w:val="0"/>
          <w:sz w:val="28"/>
          <w:szCs w:val="28"/>
          <w:lang w:val="en-AU"/>
          <w14:ligatures w14:val="none"/>
        </w:rPr>
      </w:pPr>
      <w:r w:rsidRPr="00741A35">
        <w:rPr>
          <w:rFonts w:eastAsiaTheme="minorEastAsia"/>
          <w:kern w:val="0"/>
          <w:sz w:val="28"/>
          <w:szCs w:val="28"/>
          <w:lang w:val="en-AU"/>
          <w14:ligatures w14:val="none"/>
        </w:rPr>
        <w:t xml:space="preserve">The budget speeches over the years showed the lack of prioritisation of investing in inclusion of persons with disabilities, with limited references to tax exemptions and coverage through social assistance programs at the national level. </w:t>
      </w:r>
    </w:p>
    <w:p w14:paraId="303E58D2" w14:textId="77777777" w:rsidR="00741A35" w:rsidRPr="00741A35" w:rsidRDefault="00741A35" w:rsidP="00741A35">
      <w:pPr>
        <w:numPr>
          <w:ilvl w:val="0"/>
          <w:numId w:val="2"/>
        </w:numPr>
        <w:spacing w:after="60" w:line="240" w:lineRule="auto"/>
        <w:ind w:left="426" w:hanging="357"/>
        <w:jc w:val="both"/>
        <w:rPr>
          <w:rFonts w:eastAsiaTheme="minorEastAsia"/>
          <w:kern w:val="0"/>
          <w:sz w:val="28"/>
          <w:szCs w:val="28"/>
          <w:lang w:val="en-AU"/>
          <w14:ligatures w14:val="none"/>
        </w:rPr>
      </w:pPr>
      <w:r w:rsidRPr="00741A35">
        <w:rPr>
          <w:rFonts w:eastAsiaTheme="minorEastAsia"/>
          <w:kern w:val="0"/>
          <w:sz w:val="28"/>
          <w:szCs w:val="28"/>
          <w:lang w:val="en-AU"/>
          <w14:ligatures w14:val="none"/>
        </w:rPr>
        <w:t xml:space="preserve">Only eight out the fifty ministries had programs that had specific mention of persons with disabilities, and then only four ministries had some financial data disaggregated in the budget document. </w:t>
      </w:r>
    </w:p>
    <w:p w14:paraId="62E24901" w14:textId="77777777" w:rsidR="00741A35" w:rsidRPr="00741A35" w:rsidRDefault="00741A35" w:rsidP="00741A35">
      <w:pPr>
        <w:numPr>
          <w:ilvl w:val="0"/>
          <w:numId w:val="2"/>
        </w:numPr>
        <w:spacing w:after="60" w:line="240" w:lineRule="auto"/>
        <w:ind w:left="426" w:hanging="357"/>
        <w:jc w:val="both"/>
        <w:rPr>
          <w:rFonts w:eastAsiaTheme="minorEastAsia"/>
          <w:kern w:val="0"/>
          <w:sz w:val="28"/>
          <w:szCs w:val="28"/>
          <w:lang w:val="en-AU"/>
          <w14:ligatures w14:val="none"/>
        </w:rPr>
      </w:pPr>
      <w:r w:rsidRPr="00741A35">
        <w:rPr>
          <w:rFonts w:eastAsiaTheme="minorEastAsia"/>
          <w:kern w:val="0"/>
          <w:sz w:val="28"/>
          <w:szCs w:val="28"/>
          <w:lang w:val="en-AU"/>
          <w14:ligatures w14:val="none"/>
        </w:rPr>
        <w:t xml:space="preserve">The total specific allocations (G1 and G2) to persons with disabilities represented only 0.009% of GDP. </w:t>
      </w:r>
    </w:p>
    <w:p w14:paraId="1E17879A" w14:textId="77777777" w:rsidR="00741A35" w:rsidRPr="00741A35" w:rsidRDefault="00741A35" w:rsidP="00741A35">
      <w:pPr>
        <w:numPr>
          <w:ilvl w:val="0"/>
          <w:numId w:val="2"/>
        </w:numPr>
        <w:spacing w:after="60" w:line="240" w:lineRule="auto"/>
        <w:ind w:left="426" w:hanging="357"/>
        <w:jc w:val="both"/>
        <w:rPr>
          <w:rFonts w:eastAsiaTheme="minorEastAsia"/>
          <w:kern w:val="0"/>
          <w:sz w:val="28"/>
          <w:szCs w:val="28"/>
          <w:lang w:val="en-AU"/>
          <w14:ligatures w14:val="none"/>
        </w:rPr>
      </w:pPr>
      <w:proofErr w:type="gramStart"/>
      <w:r w:rsidRPr="00741A35">
        <w:rPr>
          <w:rFonts w:eastAsiaTheme="minorEastAsia"/>
          <w:kern w:val="0"/>
          <w:sz w:val="28"/>
          <w:szCs w:val="28"/>
          <w:lang w:val="en-AU"/>
          <w14:ligatures w14:val="none"/>
        </w:rPr>
        <w:t>In spite of</w:t>
      </w:r>
      <w:proofErr w:type="gramEnd"/>
      <w:r w:rsidRPr="00741A35">
        <w:rPr>
          <w:rFonts w:eastAsiaTheme="minorEastAsia"/>
          <w:kern w:val="0"/>
          <w:sz w:val="28"/>
          <w:szCs w:val="28"/>
          <w:lang w:val="en-AU"/>
          <w14:ligatures w14:val="none"/>
        </w:rPr>
        <w:t xml:space="preserve"> the Planning Commission mandating at least 3% earmarking across ministries, the disaggregated data revealed that the allocation had been less than 1% of the overall allocation to the ministry / department.</w:t>
      </w:r>
    </w:p>
    <w:p w14:paraId="07B9E96E" w14:textId="77777777" w:rsidR="00741A35" w:rsidRPr="00741A35" w:rsidRDefault="00741A35" w:rsidP="00741A35">
      <w:pPr>
        <w:numPr>
          <w:ilvl w:val="0"/>
          <w:numId w:val="2"/>
        </w:numPr>
        <w:spacing w:after="60" w:line="240" w:lineRule="auto"/>
        <w:ind w:left="426" w:hanging="357"/>
        <w:jc w:val="both"/>
        <w:rPr>
          <w:rFonts w:eastAsiaTheme="minorEastAsia"/>
          <w:kern w:val="0"/>
          <w:sz w:val="28"/>
          <w:szCs w:val="28"/>
          <w:lang w:val="en-AU"/>
          <w14:ligatures w14:val="none"/>
        </w:rPr>
      </w:pPr>
      <w:r w:rsidRPr="00741A35">
        <w:rPr>
          <w:rFonts w:eastAsiaTheme="minorEastAsia"/>
          <w:kern w:val="0"/>
          <w:sz w:val="28"/>
          <w:szCs w:val="28"/>
          <w:lang w:val="en-AU"/>
          <w14:ligatures w14:val="none"/>
        </w:rPr>
        <w:t xml:space="preserve">There was huge variation between the two sample states in their allocation towards specific expenditure for persons with disabilities. </w:t>
      </w:r>
    </w:p>
    <w:p w14:paraId="023CC335" w14:textId="77777777" w:rsidR="00741A35" w:rsidRPr="00741A35" w:rsidRDefault="00741A35" w:rsidP="00741A35">
      <w:pPr>
        <w:numPr>
          <w:ilvl w:val="0"/>
          <w:numId w:val="2"/>
        </w:numPr>
        <w:spacing w:after="60" w:line="240" w:lineRule="auto"/>
        <w:ind w:left="426" w:hanging="357"/>
        <w:jc w:val="both"/>
        <w:rPr>
          <w:rFonts w:eastAsiaTheme="minorEastAsia"/>
          <w:kern w:val="0"/>
          <w:sz w:val="28"/>
          <w:szCs w:val="28"/>
          <w:lang w:val="en-AU"/>
          <w14:ligatures w14:val="none"/>
        </w:rPr>
      </w:pPr>
      <w:r w:rsidRPr="00741A35">
        <w:rPr>
          <w:rFonts w:eastAsiaTheme="minorEastAsia"/>
          <w:kern w:val="0"/>
          <w:sz w:val="28"/>
          <w:szCs w:val="28"/>
          <w:lang w:val="en-AU"/>
          <w14:ligatures w14:val="none"/>
        </w:rPr>
        <w:t xml:space="preserve">The administrative bottlenecks in general in the system impacted effectiveness and efficiency in administering the programs for persons with disabilities. </w:t>
      </w:r>
    </w:p>
    <w:p w14:paraId="70197C1A" w14:textId="77777777" w:rsidR="00741A35" w:rsidRPr="00741A35" w:rsidRDefault="00741A35" w:rsidP="00741A35">
      <w:pPr>
        <w:numPr>
          <w:ilvl w:val="0"/>
          <w:numId w:val="2"/>
        </w:numPr>
        <w:spacing w:after="120" w:line="240" w:lineRule="auto"/>
        <w:ind w:left="425" w:hanging="357"/>
        <w:jc w:val="both"/>
        <w:rPr>
          <w:rFonts w:eastAsiaTheme="minorEastAsia"/>
          <w:kern w:val="0"/>
          <w:sz w:val="28"/>
          <w:szCs w:val="28"/>
          <w:lang w:val="en-AU"/>
          <w14:ligatures w14:val="none"/>
        </w:rPr>
      </w:pPr>
      <w:r w:rsidRPr="00741A35">
        <w:rPr>
          <w:rFonts w:eastAsiaTheme="minorEastAsia"/>
          <w:kern w:val="0"/>
          <w:sz w:val="28"/>
          <w:szCs w:val="28"/>
          <w:lang w:val="en-AU"/>
          <w14:ligatures w14:val="none"/>
        </w:rPr>
        <w:t>The programs and policies were not mandated to be in line with the CRPD.</w:t>
      </w:r>
    </w:p>
    <w:p w14:paraId="65D6597B" w14:textId="77777777" w:rsidR="006240FD" w:rsidRPr="006240FD" w:rsidRDefault="006240FD" w:rsidP="006240FD">
      <w:pPr>
        <w:keepNext/>
        <w:keepLines/>
        <w:spacing w:before="40" w:after="120" w:line="240" w:lineRule="auto"/>
        <w:outlineLvl w:val="1"/>
        <w:rPr>
          <w:rFonts w:ascii="Calibri" w:eastAsiaTheme="majorEastAsia" w:hAnsi="Calibri" w:cstheme="majorBidi"/>
          <w:b/>
          <w:color w:val="1F3864" w:themeColor="accent1" w:themeShade="80"/>
          <w:kern w:val="0"/>
          <w:sz w:val="28"/>
          <w:szCs w:val="28"/>
          <w:lang w:val="en-AU" w:eastAsia="zh-CN"/>
          <w14:ligatures w14:val="none"/>
        </w:rPr>
      </w:pPr>
      <w:bookmarkStart w:id="36" w:name="_Toc40693356"/>
      <w:bookmarkStart w:id="37" w:name="_Toc159324047"/>
      <w:r w:rsidRPr="006240FD">
        <w:rPr>
          <w:rFonts w:ascii="Calibri" w:eastAsiaTheme="majorEastAsia" w:hAnsi="Calibri" w:cstheme="majorBidi"/>
          <w:b/>
          <w:color w:val="1F3864" w:themeColor="accent1" w:themeShade="80"/>
          <w:kern w:val="0"/>
          <w:sz w:val="28"/>
          <w:szCs w:val="28"/>
          <w:lang w:val="en-AU" w:eastAsia="zh-CN"/>
          <w14:ligatures w14:val="none"/>
        </w:rPr>
        <w:t>LOCAL BUDGET ADVOCACY</w:t>
      </w:r>
      <w:bookmarkEnd w:id="36"/>
      <w:bookmarkEnd w:id="37"/>
    </w:p>
    <w:p w14:paraId="6B33BF2A" w14:textId="77777777" w:rsidR="006240FD" w:rsidRPr="006240FD" w:rsidRDefault="006240FD" w:rsidP="006240FD">
      <w:pPr>
        <w:spacing w:after="120" w:line="240" w:lineRule="auto"/>
        <w:rPr>
          <w:rFonts w:eastAsiaTheme="minorEastAsia"/>
          <w:kern w:val="0"/>
          <w:sz w:val="28"/>
          <w:szCs w:val="28"/>
          <w:lang w:val="en-AU" w:eastAsia="zh-CN"/>
          <w14:ligatures w14:val="none"/>
        </w:rPr>
      </w:pPr>
      <w:r w:rsidRPr="006240FD">
        <w:rPr>
          <w:rFonts w:eastAsiaTheme="minorEastAsia"/>
          <w:kern w:val="0"/>
          <w:sz w:val="28"/>
          <w:szCs w:val="28"/>
          <w:lang w:val="en-AU" w:eastAsia="zh-CN"/>
          <w14:ligatures w14:val="none"/>
        </w:rPr>
        <w:t>Local budget advocacy can be critical for two reasons:</w:t>
      </w:r>
    </w:p>
    <w:p w14:paraId="3B399549" w14:textId="77777777" w:rsidR="006240FD" w:rsidRPr="006240FD" w:rsidRDefault="006240FD" w:rsidP="006240FD">
      <w:pPr>
        <w:numPr>
          <w:ilvl w:val="0"/>
          <w:numId w:val="5"/>
        </w:numPr>
        <w:spacing w:after="120" w:line="240" w:lineRule="auto"/>
        <w:contextualSpacing/>
        <w:rPr>
          <w:rFonts w:eastAsiaTheme="minorEastAsia"/>
          <w:kern w:val="0"/>
          <w:sz w:val="28"/>
          <w:szCs w:val="28"/>
          <w:lang w:val="en-AU" w:eastAsia="zh-CN"/>
          <w14:ligatures w14:val="none"/>
        </w:rPr>
      </w:pPr>
      <w:r w:rsidRPr="006240FD">
        <w:rPr>
          <w:rFonts w:eastAsiaTheme="minorEastAsia"/>
          <w:kern w:val="0"/>
          <w:sz w:val="28"/>
          <w:szCs w:val="28"/>
          <w:lang w:val="en-AU" w:eastAsia="zh-CN"/>
          <w14:ligatures w14:val="none"/>
        </w:rPr>
        <w:t xml:space="preserve">In many countries, there is a high level of decentralisation of service delivery responsibilities. Often local authorities do not have adequate resources to fulfil new responsibilities, which leads to a high level of competing priorities. This means that engagement of DPOs is critical to ensure that their issues will not be side-lined. </w:t>
      </w:r>
    </w:p>
    <w:p w14:paraId="2B20E212" w14:textId="77777777" w:rsidR="006240FD" w:rsidRPr="006240FD" w:rsidRDefault="006240FD" w:rsidP="006240FD">
      <w:pPr>
        <w:numPr>
          <w:ilvl w:val="0"/>
          <w:numId w:val="5"/>
        </w:numPr>
        <w:spacing w:after="120" w:line="240" w:lineRule="auto"/>
        <w:contextualSpacing/>
        <w:rPr>
          <w:rFonts w:eastAsiaTheme="minorEastAsia"/>
          <w:kern w:val="0"/>
          <w:sz w:val="28"/>
          <w:szCs w:val="28"/>
          <w:lang w:val="en-AU" w:eastAsia="zh-CN"/>
          <w14:ligatures w14:val="none"/>
        </w:rPr>
      </w:pPr>
      <w:r w:rsidRPr="006240FD">
        <w:rPr>
          <w:rFonts w:eastAsiaTheme="minorEastAsia"/>
          <w:kern w:val="0"/>
          <w:sz w:val="28"/>
          <w:szCs w:val="28"/>
          <w:lang w:val="en-AU" w:eastAsia="zh-CN"/>
          <w14:ligatures w14:val="none"/>
        </w:rPr>
        <w:t xml:space="preserve">Use of nationally allocated public resources should result in service delivery at a local level. If DPOs are not involved in monitoring the extent of implementation of programs and schemes or the quality of service delivered, it is ultimately very difficult to assess the effectiveness of the use of public resources. </w:t>
      </w:r>
    </w:p>
    <w:p w14:paraId="278D8A22" w14:textId="77777777" w:rsidR="006240FD" w:rsidRPr="006240FD" w:rsidRDefault="006240FD" w:rsidP="006240FD">
      <w:pPr>
        <w:spacing w:after="120" w:line="240" w:lineRule="auto"/>
        <w:rPr>
          <w:rFonts w:eastAsiaTheme="minorEastAsia"/>
          <w:kern w:val="0"/>
          <w:sz w:val="28"/>
          <w:szCs w:val="28"/>
          <w:lang w:val="en-AU" w:eastAsia="zh-CN"/>
          <w14:ligatures w14:val="none"/>
        </w:rPr>
      </w:pPr>
      <w:r w:rsidRPr="006240FD">
        <w:rPr>
          <w:rFonts w:eastAsiaTheme="minorEastAsia"/>
          <w:kern w:val="0"/>
          <w:sz w:val="28"/>
          <w:szCs w:val="28"/>
          <w:lang w:val="en-AU" w:eastAsia="zh-CN"/>
          <w14:ligatures w14:val="none"/>
        </w:rPr>
        <w:t xml:space="preserve">In India and the Philippines, engagement at the local level took different forms related also to different local governance structures. </w:t>
      </w:r>
    </w:p>
    <w:p w14:paraId="7BF8F9AA" w14:textId="77777777" w:rsidR="006240FD" w:rsidRPr="006240FD" w:rsidRDefault="006240FD" w:rsidP="006240FD">
      <w:pPr>
        <w:keepNext/>
        <w:keepLines/>
        <w:spacing w:before="40" w:after="120" w:line="240" w:lineRule="auto"/>
        <w:outlineLvl w:val="2"/>
        <w:rPr>
          <w:rFonts w:ascii="Calibri" w:eastAsiaTheme="majorEastAsia" w:hAnsi="Calibri" w:cstheme="majorBidi"/>
          <w:b/>
          <w:color w:val="1F3763" w:themeColor="accent1" w:themeShade="7F"/>
          <w:kern w:val="0"/>
          <w:sz w:val="28"/>
          <w:szCs w:val="28"/>
          <w:lang w:val="en-AU" w:eastAsia="zh-CN"/>
          <w14:ligatures w14:val="none"/>
        </w:rPr>
      </w:pPr>
      <w:bookmarkStart w:id="38" w:name="_Toc40693357"/>
      <w:bookmarkStart w:id="39" w:name="_Toc159324048"/>
      <w:r w:rsidRPr="006240FD">
        <w:rPr>
          <w:rFonts w:ascii="Calibri" w:eastAsiaTheme="majorEastAsia" w:hAnsi="Calibri" w:cstheme="majorBidi"/>
          <w:b/>
          <w:color w:val="1F3763" w:themeColor="accent1" w:themeShade="7F"/>
          <w:kern w:val="0"/>
          <w:sz w:val="28"/>
          <w:szCs w:val="28"/>
          <w:lang w:val="en-AU" w:eastAsia="zh-CN"/>
          <w14:ligatures w14:val="none"/>
        </w:rPr>
        <w:t>INDIA</w:t>
      </w:r>
      <w:bookmarkEnd w:id="38"/>
      <w:bookmarkEnd w:id="39"/>
      <w:r w:rsidRPr="006240FD">
        <w:rPr>
          <w:rFonts w:ascii="Calibri" w:eastAsiaTheme="majorEastAsia" w:hAnsi="Calibri" w:cstheme="majorBidi"/>
          <w:b/>
          <w:color w:val="1F3763" w:themeColor="accent1" w:themeShade="7F"/>
          <w:kern w:val="0"/>
          <w:sz w:val="28"/>
          <w:szCs w:val="28"/>
          <w:lang w:val="en-AU" w:eastAsia="zh-CN"/>
          <w14:ligatures w14:val="none"/>
        </w:rPr>
        <w:t xml:space="preserve"> </w:t>
      </w:r>
    </w:p>
    <w:p w14:paraId="198EDB42" w14:textId="77777777" w:rsidR="006240FD" w:rsidRPr="006240FD" w:rsidRDefault="006240FD" w:rsidP="006240FD">
      <w:pPr>
        <w:tabs>
          <w:tab w:val="left" w:pos="720"/>
        </w:tabs>
        <w:suppressAutoHyphens/>
        <w:spacing w:after="120" w:line="240" w:lineRule="auto"/>
        <w:jc w:val="both"/>
        <w:rPr>
          <w:rFonts w:eastAsiaTheme="minorEastAsia"/>
          <w:kern w:val="0"/>
          <w:sz w:val="28"/>
          <w:szCs w:val="28"/>
          <w:lang w:val="en-AU" w:eastAsia="zh-CN"/>
          <w14:ligatures w14:val="none"/>
        </w:rPr>
      </w:pPr>
      <w:r w:rsidRPr="006240FD">
        <w:rPr>
          <w:rFonts w:eastAsiaTheme="minorEastAsia"/>
          <w:kern w:val="0"/>
          <w:sz w:val="28"/>
          <w:szCs w:val="28"/>
          <w:lang w:val="en-AU" w:eastAsia="zh-CN"/>
          <w14:ligatures w14:val="none"/>
        </w:rPr>
        <w:t xml:space="preserve">Following the initial work at national level presented in the case study above, the team that had been trained went back home to Chennai, </w:t>
      </w:r>
      <w:r w:rsidRPr="006240FD">
        <w:rPr>
          <w:rFonts w:eastAsiaTheme="minorEastAsia"/>
          <w:b/>
          <w:bCs/>
          <w:kern w:val="0"/>
          <w:sz w:val="28"/>
          <w:szCs w:val="28"/>
          <w:lang w:val="en-AU" w:eastAsia="zh-CN"/>
          <w14:ligatures w14:val="none"/>
        </w:rPr>
        <w:t>Tamil Nadu</w:t>
      </w:r>
      <w:r w:rsidRPr="006240FD">
        <w:rPr>
          <w:rFonts w:eastAsiaTheme="minorEastAsia"/>
          <w:kern w:val="0"/>
          <w:sz w:val="28"/>
          <w:szCs w:val="28"/>
          <w:lang w:val="en-AU" w:eastAsia="zh-CN"/>
          <w14:ligatures w14:val="none"/>
        </w:rPr>
        <w:t>, and started work locally. Echoing the process they used for the Union budget, they carried out an in-depth analysis of the different schemes for persons with disabilities in Tamil Nadu. They ran focus groups in several local communities to assess:</w:t>
      </w:r>
    </w:p>
    <w:p w14:paraId="187E270E" w14:textId="77777777" w:rsidR="006240FD" w:rsidRPr="006240FD" w:rsidRDefault="006240FD" w:rsidP="006240FD">
      <w:pPr>
        <w:numPr>
          <w:ilvl w:val="0"/>
          <w:numId w:val="4"/>
        </w:numPr>
        <w:tabs>
          <w:tab w:val="left" w:pos="851"/>
        </w:tabs>
        <w:suppressAutoHyphens/>
        <w:spacing w:after="120" w:line="240" w:lineRule="auto"/>
        <w:ind w:left="426"/>
        <w:contextualSpacing/>
        <w:jc w:val="both"/>
        <w:rPr>
          <w:rFonts w:eastAsiaTheme="minorEastAsia"/>
          <w:kern w:val="0"/>
          <w:sz w:val="28"/>
          <w:szCs w:val="28"/>
          <w:lang w:val="en-AU" w:eastAsia="zh-CN"/>
          <w14:ligatures w14:val="none"/>
        </w:rPr>
      </w:pPr>
      <w:r w:rsidRPr="006240FD">
        <w:rPr>
          <w:rFonts w:eastAsiaTheme="minorEastAsia"/>
          <w:kern w:val="0"/>
          <w:sz w:val="28"/>
          <w:szCs w:val="28"/>
          <w:lang w:val="en-AU" w:eastAsia="zh-CN"/>
          <w14:ligatures w14:val="none"/>
        </w:rPr>
        <w:t xml:space="preserve">the effectiveness of the schemes in supporting persons with disabilities </w:t>
      </w:r>
    </w:p>
    <w:p w14:paraId="3AAD00C7" w14:textId="77777777" w:rsidR="006240FD" w:rsidRPr="006240FD" w:rsidRDefault="006240FD" w:rsidP="006240FD">
      <w:pPr>
        <w:numPr>
          <w:ilvl w:val="0"/>
          <w:numId w:val="4"/>
        </w:numPr>
        <w:tabs>
          <w:tab w:val="left" w:pos="851"/>
        </w:tabs>
        <w:suppressAutoHyphens/>
        <w:spacing w:after="120" w:line="240" w:lineRule="auto"/>
        <w:ind w:left="426"/>
        <w:contextualSpacing/>
        <w:jc w:val="both"/>
        <w:rPr>
          <w:rFonts w:eastAsiaTheme="minorEastAsia"/>
          <w:kern w:val="0"/>
          <w:sz w:val="28"/>
          <w:szCs w:val="28"/>
          <w:lang w:val="en-AU" w:eastAsia="zh-CN"/>
          <w14:ligatures w14:val="none"/>
        </w:rPr>
      </w:pPr>
      <w:r w:rsidRPr="006240FD">
        <w:rPr>
          <w:rFonts w:eastAsiaTheme="minorEastAsia"/>
          <w:kern w:val="0"/>
          <w:sz w:val="28"/>
          <w:szCs w:val="28"/>
          <w:lang w:val="en-AU" w:eastAsia="zh-CN"/>
          <w14:ligatures w14:val="none"/>
        </w:rPr>
        <w:t xml:space="preserve">the level of information and preference for disabled people with regards to those schemes </w:t>
      </w:r>
    </w:p>
    <w:p w14:paraId="1A03B114" w14:textId="77777777" w:rsidR="006240FD" w:rsidRPr="006240FD" w:rsidRDefault="006240FD" w:rsidP="006240FD">
      <w:pPr>
        <w:numPr>
          <w:ilvl w:val="0"/>
          <w:numId w:val="4"/>
        </w:numPr>
        <w:tabs>
          <w:tab w:val="left" w:pos="851"/>
        </w:tabs>
        <w:suppressAutoHyphens/>
        <w:spacing w:after="120" w:line="240" w:lineRule="auto"/>
        <w:ind w:left="426"/>
        <w:contextualSpacing/>
        <w:jc w:val="both"/>
        <w:rPr>
          <w:rFonts w:eastAsiaTheme="minorEastAsia"/>
          <w:kern w:val="0"/>
          <w:sz w:val="28"/>
          <w:szCs w:val="28"/>
          <w:lang w:val="en-AU" w:eastAsia="zh-CN"/>
          <w14:ligatures w14:val="none"/>
        </w:rPr>
      </w:pPr>
      <w:r w:rsidRPr="006240FD">
        <w:rPr>
          <w:rFonts w:eastAsiaTheme="minorEastAsia"/>
          <w:kern w:val="0"/>
          <w:sz w:val="28"/>
          <w:szCs w:val="28"/>
          <w:lang w:val="en-AU" w:eastAsia="zh-CN"/>
          <w14:ligatures w14:val="none"/>
        </w:rPr>
        <w:t>the level of involvement of local DPOs in the monitoring/implementation of those schemes.</w:t>
      </w:r>
    </w:p>
    <w:p w14:paraId="1AAD1D7E" w14:textId="77777777" w:rsidR="006240FD" w:rsidRPr="006240FD" w:rsidRDefault="006240FD" w:rsidP="006240FD">
      <w:pPr>
        <w:spacing w:after="120" w:line="240" w:lineRule="auto"/>
        <w:rPr>
          <w:rFonts w:eastAsiaTheme="minorEastAsia"/>
          <w:kern w:val="0"/>
          <w:sz w:val="28"/>
          <w:szCs w:val="28"/>
          <w:lang w:val="en-AU" w:eastAsia="zh-CN"/>
          <w14:ligatures w14:val="none"/>
        </w:rPr>
      </w:pPr>
      <w:r w:rsidRPr="006240FD">
        <w:rPr>
          <w:rFonts w:eastAsiaTheme="minorEastAsia"/>
          <w:kern w:val="0"/>
          <w:sz w:val="28"/>
          <w:szCs w:val="28"/>
          <w:lang w:val="en-AU" w:eastAsia="zh-CN"/>
          <w14:ligatures w14:val="none"/>
        </w:rPr>
        <w:lastRenderedPageBreak/>
        <w:t xml:space="preserve">One of the learnings from the study was that persons with disabilities had a very limited awareness of the type of support available to them. So, the team produced a series of leaflets and videos to give accessible and simpler information to people with disabilities about the existing schemes. </w:t>
      </w:r>
    </w:p>
    <w:p w14:paraId="7E511A59" w14:textId="77777777" w:rsidR="006240FD" w:rsidRPr="006240FD" w:rsidRDefault="006240FD" w:rsidP="006240FD">
      <w:pPr>
        <w:spacing w:after="120" w:line="240" w:lineRule="auto"/>
        <w:rPr>
          <w:rFonts w:eastAsiaTheme="minorEastAsia"/>
          <w:kern w:val="0"/>
          <w:sz w:val="28"/>
          <w:szCs w:val="28"/>
          <w:lang w:val="en-AU" w:eastAsia="zh-CN"/>
          <w14:ligatures w14:val="none"/>
        </w:rPr>
      </w:pPr>
      <w:r w:rsidRPr="006240FD">
        <w:rPr>
          <w:rFonts w:eastAsiaTheme="minorEastAsia"/>
          <w:kern w:val="0"/>
          <w:sz w:val="28"/>
          <w:szCs w:val="28"/>
          <w:lang w:val="en-AU" w:eastAsia="zh-CN"/>
          <w14:ligatures w14:val="none"/>
        </w:rPr>
        <w:t xml:space="preserve">They also produced a response to the Tamil Nadu state budget. This was the first time that such an exercise had been carried out in the state and it was initiated by the project team, which also encouraged other social groups to do the same type of work. So, while at national level the DPOs joined the mainstream social coalition in Tamil Nadu, the disability activists of the team initiated such budget monitoring work at state level.  </w:t>
      </w:r>
    </w:p>
    <w:p w14:paraId="00037ACF" w14:textId="766D4ECC" w:rsidR="001B31CA" w:rsidRPr="00DA273B" w:rsidRDefault="001B31CA" w:rsidP="00DA273B">
      <w:pPr>
        <w:pStyle w:val="Heading3"/>
        <w:rPr>
          <w:color w:val="C00000"/>
          <w:sz w:val="28"/>
          <w:szCs w:val="28"/>
          <w:lang w:val="en-AU"/>
        </w:rPr>
      </w:pPr>
      <w:bookmarkStart w:id="40" w:name="_Toc159324049"/>
      <w:r w:rsidRPr="00DA273B">
        <w:rPr>
          <w:b/>
          <w:bCs/>
          <w:color w:val="C00000"/>
          <w:sz w:val="28"/>
          <w:szCs w:val="28"/>
          <w:lang w:val="en-AU"/>
        </w:rPr>
        <w:t xml:space="preserve">Activity </w:t>
      </w:r>
      <w:r w:rsidR="005A1DA9" w:rsidRPr="00DA273B">
        <w:rPr>
          <w:b/>
          <w:bCs/>
          <w:color w:val="C00000"/>
          <w:sz w:val="28"/>
          <w:szCs w:val="28"/>
          <w:lang w:val="en-AU"/>
        </w:rPr>
        <w:t>6</w:t>
      </w:r>
      <w:r w:rsidR="00DA273B" w:rsidRPr="00DA273B">
        <w:rPr>
          <w:b/>
          <w:bCs/>
          <w:color w:val="C00000"/>
          <w:sz w:val="28"/>
          <w:szCs w:val="28"/>
          <w:lang w:val="en-AU"/>
        </w:rPr>
        <w:t xml:space="preserve">: </w:t>
      </w:r>
      <w:r w:rsidR="00453AF1" w:rsidRPr="00DA273B">
        <w:rPr>
          <w:color w:val="C00000"/>
          <w:sz w:val="28"/>
          <w:szCs w:val="28"/>
          <w:lang w:val="en-AU"/>
        </w:rPr>
        <w:t>H</w:t>
      </w:r>
      <w:r w:rsidRPr="00DA273B">
        <w:rPr>
          <w:color w:val="C00000"/>
          <w:sz w:val="28"/>
          <w:szCs w:val="28"/>
          <w:lang w:val="en-AU"/>
        </w:rPr>
        <w:t xml:space="preserve">olding </w:t>
      </w:r>
      <w:r w:rsidR="004C4B1B" w:rsidRPr="00DA273B">
        <w:rPr>
          <w:color w:val="C00000"/>
          <w:sz w:val="28"/>
          <w:szCs w:val="28"/>
          <w:lang w:val="en-AU"/>
        </w:rPr>
        <w:t xml:space="preserve">Local Authority/Municipality </w:t>
      </w:r>
      <w:r w:rsidR="00453AF1" w:rsidRPr="00DA273B">
        <w:rPr>
          <w:color w:val="C00000"/>
          <w:sz w:val="28"/>
          <w:szCs w:val="28"/>
          <w:lang w:val="en-AU"/>
        </w:rPr>
        <w:t>financially</w:t>
      </w:r>
      <w:r w:rsidR="004679A0" w:rsidRPr="00DA273B">
        <w:rPr>
          <w:color w:val="C00000"/>
          <w:sz w:val="28"/>
          <w:szCs w:val="28"/>
          <w:lang w:val="en-AU"/>
        </w:rPr>
        <w:t xml:space="preserve"> </w:t>
      </w:r>
      <w:r w:rsidR="004C4B1B" w:rsidRPr="00DA273B">
        <w:rPr>
          <w:color w:val="C00000"/>
          <w:sz w:val="28"/>
          <w:szCs w:val="28"/>
          <w:lang w:val="en-AU"/>
        </w:rPr>
        <w:t>accountable for agreed disability related expenditure</w:t>
      </w:r>
      <w:r w:rsidR="00F8256D" w:rsidRPr="00DA273B">
        <w:rPr>
          <w:color w:val="C00000"/>
          <w:sz w:val="28"/>
          <w:szCs w:val="28"/>
          <w:lang w:val="en-AU"/>
        </w:rPr>
        <w:t>.</w:t>
      </w:r>
      <w:bookmarkEnd w:id="40"/>
    </w:p>
    <w:p w14:paraId="4DCB273B" w14:textId="77777777" w:rsidR="00DA273B" w:rsidRPr="00DA273B" w:rsidRDefault="00DA273B" w:rsidP="00DA273B">
      <w:pPr>
        <w:rPr>
          <w:lang w:val="en-AU"/>
        </w:rPr>
      </w:pPr>
    </w:p>
    <w:p w14:paraId="103396D9" w14:textId="0FEDA178" w:rsidR="00F8256D" w:rsidRPr="00E22B07" w:rsidRDefault="00F8256D">
      <w:pPr>
        <w:rPr>
          <w:rFonts w:ascii="Calibri" w:hAnsi="Calibri" w:cs="Calibri"/>
          <w:color w:val="C00000"/>
          <w:sz w:val="28"/>
          <w:szCs w:val="28"/>
          <w:lang w:val="en-AU"/>
        </w:rPr>
      </w:pPr>
      <w:r w:rsidRPr="00E22B07">
        <w:rPr>
          <w:rFonts w:ascii="Calibri" w:hAnsi="Calibri" w:cs="Calibri"/>
          <w:color w:val="C00000"/>
          <w:sz w:val="28"/>
          <w:szCs w:val="28"/>
          <w:lang w:val="en-AU"/>
        </w:rPr>
        <w:t>For a Local Municipality</w:t>
      </w:r>
      <w:r w:rsidR="00EB0584" w:rsidRPr="00E22B07">
        <w:rPr>
          <w:rFonts w:ascii="Calibri" w:hAnsi="Calibri" w:cs="Calibri"/>
          <w:color w:val="C00000"/>
          <w:sz w:val="28"/>
          <w:szCs w:val="28"/>
          <w:lang w:val="en-AU"/>
        </w:rPr>
        <w:t>/Local Authority you know</w:t>
      </w:r>
      <w:r w:rsidR="00366491" w:rsidRPr="00E22B07">
        <w:rPr>
          <w:rFonts w:ascii="Calibri" w:hAnsi="Calibri" w:cs="Calibri"/>
          <w:color w:val="C00000"/>
          <w:sz w:val="28"/>
          <w:szCs w:val="28"/>
          <w:lang w:val="en-AU"/>
        </w:rPr>
        <w:t>,</w:t>
      </w:r>
      <w:r w:rsidR="00EB0584" w:rsidRPr="00E22B07">
        <w:rPr>
          <w:rFonts w:ascii="Calibri" w:hAnsi="Calibri" w:cs="Calibri"/>
          <w:color w:val="C00000"/>
          <w:sz w:val="28"/>
          <w:szCs w:val="28"/>
          <w:lang w:val="en-AU"/>
        </w:rPr>
        <w:t xml:space="preserve"> describe</w:t>
      </w:r>
      <w:r w:rsidR="00366491" w:rsidRPr="00E22B07">
        <w:rPr>
          <w:rFonts w:ascii="Calibri" w:hAnsi="Calibri" w:cs="Calibri"/>
          <w:color w:val="C00000"/>
          <w:sz w:val="28"/>
          <w:szCs w:val="28"/>
          <w:lang w:val="en-AU"/>
        </w:rPr>
        <w:t>:</w:t>
      </w:r>
    </w:p>
    <w:p w14:paraId="3925CD1F" w14:textId="5C2F6B7D" w:rsidR="004C4B1B" w:rsidRPr="00E22B07" w:rsidRDefault="003A6886" w:rsidP="004C4B1B">
      <w:pPr>
        <w:pStyle w:val="ListParagraph"/>
        <w:numPr>
          <w:ilvl w:val="0"/>
          <w:numId w:val="25"/>
        </w:numPr>
        <w:rPr>
          <w:rFonts w:ascii="Calibri" w:hAnsi="Calibri" w:cs="Calibri"/>
          <w:color w:val="C00000"/>
          <w:sz w:val="28"/>
          <w:szCs w:val="28"/>
          <w:lang w:val="en-AU"/>
        </w:rPr>
      </w:pPr>
      <w:r w:rsidRPr="00E22B07">
        <w:rPr>
          <w:rFonts w:ascii="Calibri" w:hAnsi="Calibri" w:cs="Calibri"/>
          <w:color w:val="C00000"/>
          <w:sz w:val="28"/>
          <w:szCs w:val="28"/>
          <w:lang w:val="en-AU"/>
        </w:rPr>
        <w:t>Different p</w:t>
      </w:r>
      <w:r w:rsidR="004C4B1B" w:rsidRPr="00E22B07">
        <w:rPr>
          <w:rFonts w:ascii="Calibri" w:hAnsi="Calibri" w:cs="Calibri"/>
          <w:color w:val="C00000"/>
          <w:sz w:val="28"/>
          <w:szCs w:val="28"/>
          <w:lang w:val="en-AU"/>
        </w:rPr>
        <w:t>olicy area</w:t>
      </w:r>
      <w:r w:rsidRPr="00E22B07">
        <w:rPr>
          <w:rFonts w:ascii="Calibri" w:hAnsi="Calibri" w:cs="Calibri"/>
          <w:color w:val="C00000"/>
          <w:sz w:val="28"/>
          <w:szCs w:val="28"/>
          <w:lang w:val="en-AU"/>
        </w:rPr>
        <w:t xml:space="preserve">s </w:t>
      </w:r>
      <w:r w:rsidR="003F650A" w:rsidRPr="00E22B07">
        <w:rPr>
          <w:rFonts w:ascii="Calibri" w:hAnsi="Calibri" w:cs="Calibri"/>
          <w:color w:val="C00000"/>
          <w:sz w:val="28"/>
          <w:szCs w:val="28"/>
          <w:lang w:val="en-AU"/>
        </w:rPr>
        <w:t xml:space="preserve">and which group of disabled people </w:t>
      </w:r>
      <w:r w:rsidR="004679A0" w:rsidRPr="00E22B07">
        <w:rPr>
          <w:rFonts w:ascii="Calibri" w:hAnsi="Calibri" w:cs="Calibri"/>
          <w:color w:val="C00000"/>
          <w:sz w:val="28"/>
          <w:szCs w:val="28"/>
          <w:lang w:val="en-AU"/>
        </w:rPr>
        <w:t xml:space="preserve">are </w:t>
      </w:r>
      <w:r w:rsidR="003F650A" w:rsidRPr="00E22B07">
        <w:rPr>
          <w:rFonts w:ascii="Calibri" w:hAnsi="Calibri" w:cs="Calibri"/>
          <w:color w:val="C00000"/>
          <w:sz w:val="28"/>
          <w:szCs w:val="28"/>
          <w:lang w:val="en-AU"/>
        </w:rPr>
        <w:t>impacted?</w:t>
      </w:r>
    </w:p>
    <w:p w14:paraId="0908A3D3" w14:textId="238224A3" w:rsidR="003F650A" w:rsidRPr="00E22B07" w:rsidRDefault="003F650A" w:rsidP="004C4B1B">
      <w:pPr>
        <w:pStyle w:val="ListParagraph"/>
        <w:numPr>
          <w:ilvl w:val="0"/>
          <w:numId w:val="25"/>
        </w:numPr>
        <w:rPr>
          <w:rFonts w:ascii="Calibri" w:hAnsi="Calibri" w:cs="Calibri"/>
          <w:color w:val="C00000"/>
          <w:sz w:val="28"/>
          <w:szCs w:val="28"/>
          <w:lang w:val="en-AU"/>
        </w:rPr>
      </w:pPr>
      <w:r w:rsidRPr="00E22B07">
        <w:rPr>
          <w:rFonts w:ascii="Calibri" w:hAnsi="Calibri" w:cs="Calibri"/>
          <w:color w:val="C00000"/>
          <w:sz w:val="28"/>
          <w:szCs w:val="28"/>
          <w:lang w:val="en-AU"/>
        </w:rPr>
        <w:t xml:space="preserve">What </w:t>
      </w:r>
      <w:r w:rsidR="002B748A" w:rsidRPr="00E22B07">
        <w:rPr>
          <w:rFonts w:ascii="Calibri" w:hAnsi="Calibri" w:cs="Calibri"/>
          <w:color w:val="C00000"/>
          <w:sz w:val="28"/>
          <w:szCs w:val="28"/>
          <w:lang w:val="en-AU"/>
        </w:rPr>
        <w:t xml:space="preserve">records of expenditure might </w:t>
      </w:r>
      <w:r w:rsidR="008B684D" w:rsidRPr="00E22B07">
        <w:rPr>
          <w:rFonts w:ascii="Calibri" w:hAnsi="Calibri" w:cs="Calibri"/>
          <w:color w:val="C00000"/>
          <w:sz w:val="28"/>
          <w:szCs w:val="28"/>
          <w:lang w:val="en-AU"/>
        </w:rPr>
        <w:t xml:space="preserve">be </w:t>
      </w:r>
      <w:r w:rsidR="002B748A" w:rsidRPr="00E22B07">
        <w:rPr>
          <w:rFonts w:ascii="Calibri" w:hAnsi="Calibri" w:cs="Calibri"/>
          <w:color w:val="C00000"/>
          <w:sz w:val="28"/>
          <w:szCs w:val="28"/>
          <w:lang w:val="en-AU"/>
        </w:rPr>
        <w:t>need</w:t>
      </w:r>
      <w:r w:rsidR="008B684D" w:rsidRPr="00E22B07">
        <w:rPr>
          <w:rFonts w:ascii="Calibri" w:hAnsi="Calibri" w:cs="Calibri"/>
          <w:color w:val="C00000"/>
          <w:sz w:val="28"/>
          <w:szCs w:val="28"/>
          <w:lang w:val="en-AU"/>
        </w:rPr>
        <w:t>ed</w:t>
      </w:r>
      <w:r w:rsidR="002B748A" w:rsidRPr="00E22B07">
        <w:rPr>
          <w:rFonts w:ascii="Calibri" w:hAnsi="Calibri" w:cs="Calibri"/>
          <w:color w:val="C00000"/>
          <w:sz w:val="28"/>
          <w:szCs w:val="28"/>
          <w:lang w:val="en-AU"/>
        </w:rPr>
        <w:t xml:space="preserve"> to </w:t>
      </w:r>
      <w:r w:rsidR="00F8256D" w:rsidRPr="00E22B07">
        <w:rPr>
          <w:rFonts w:ascii="Calibri" w:hAnsi="Calibri" w:cs="Calibri"/>
          <w:color w:val="C00000"/>
          <w:sz w:val="28"/>
          <w:szCs w:val="28"/>
          <w:lang w:val="en-AU"/>
        </w:rPr>
        <w:t xml:space="preserve">judge if </w:t>
      </w:r>
      <w:r w:rsidR="00CE126A" w:rsidRPr="00E22B07">
        <w:rPr>
          <w:rFonts w:ascii="Calibri" w:hAnsi="Calibri" w:cs="Calibri"/>
          <w:color w:val="C00000"/>
          <w:sz w:val="28"/>
          <w:szCs w:val="28"/>
          <w:lang w:val="en-AU"/>
        </w:rPr>
        <w:t xml:space="preserve">3 of these </w:t>
      </w:r>
      <w:r w:rsidR="00F8256D" w:rsidRPr="00E22B07">
        <w:rPr>
          <w:rFonts w:ascii="Calibri" w:hAnsi="Calibri" w:cs="Calibri"/>
          <w:color w:val="C00000"/>
          <w:sz w:val="28"/>
          <w:szCs w:val="28"/>
          <w:lang w:val="en-AU"/>
        </w:rPr>
        <w:t>polic</w:t>
      </w:r>
      <w:r w:rsidR="00CE126A" w:rsidRPr="00E22B07">
        <w:rPr>
          <w:rFonts w:ascii="Calibri" w:hAnsi="Calibri" w:cs="Calibri"/>
          <w:color w:val="C00000"/>
          <w:sz w:val="28"/>
          <w:szCs w:val="28"/>
          <w:lang w:val="en-AU"/>
        </w:rPr>
        <w:t>ies are</w:t>
      </w:r>
      <w:r w:rsidR="00F8256D" w:rsidRPr="00E22B07">
        <w:rPr>
          <w:rFonts w:ascii="Calibri" w:hAnsi="Calibri" w:cs="Calibri"/>
          <w:color w:val="C00000"/>
          <w:sz w:val="28"/>
          <w:szCs w:val="28"/>
          <w:lang w:val="en-AU"/>
        </w:rPr>
        <w:t xml:space="preserve"> being </w:t>
      </w:r>
      <w:r w:rsidR="00CE126A" w:rsidRPr="00E22B07">
        <w:rPr>
          <w:rFonts w:ascii="Calibri" w:hAnsi="Calibri" w:cs="Calibri"/>
          <w:color w:val="C00000"/>
          <w:sz w:val="28"/>
          <w:szCs w:val="28"/>
          <w:lang w:val="en-AU"/>
        </w:rPr>
        <w:t>implemented</w:t>
      </w:r>
      <w:r w:rsidR="002B748A" w:rsidRPr="00E22B07">
        <w:rPr>
          <w:rFonts w:ascii="Calibri" w:hAnsi="Calibri" w:cs="Calibri"/>
          <w:color w:val="C00000"/>
          <w:sz w:val="28"/>
          <w:szCs w:val="28"/>
          <w:lang w:val="en-AU"/>
        </w:rPr>
        <w:t>?</w:t>
      </w:r>
    </w:p>
    <w:p w14:paraId="5A8822C7" w14:textId="584AFABA" w:rsidR="009534A0" w:rsidRPr="00E22B07" w:rsidRDefault="00CE126A" w:rsidP="00CE126A">
      <w:pPr>
        <w:pStyle w:val="ListParagraph"/>
        <w:numPr>
          <w:ilvl w:val="0"/>
          <w:numId w:val="25"/>
        </w:numPr>
        <w:rPr>
          <w:rFonts w:ascii="Calibri" w:hAnsi="Calibri" w:cs="Calibri"/>
          <w:color w:val="C00000"/>
          <w:sz w:val="28"/>
          <w:szCs w:val="28"/>
          <w:lang w:val="en-US"/>
        </w:rPr>
      </w:pPr>
      <w:r w:rsidRPr="00E22B07">
        <w:rPr>
          <w:rFonts w:ascii="Calibri" w:hAnsi="Calibri" w:cs="Calibri"/>
          <w:color w:val="C00000"/>
          <w:sz w:val="28"/>
          <w:szCs w:val="28"/>
          <w:lang w:val="en-US"/>
        </w:rPr>
        <w:t xml:space="preserve">If you </w:t>
      </w:r>
      <w:r w:rsidR="002D28BB" w:rsidRPr="00E22B07">
        <w:rPr>
          <w:rFonts w:ascii="Calibri" w:hAnsi="Calibri" w:cs="Calibri"/>
          <w:color w:val="C00000"/>
          <w:sz w:val="28"/>
          <w:szCs w:val="28"/>
          <w:lang w:val="en-US"/>
        </w:rPr>
        <w:t xml:space="preserve">find significant discrepancies outline </w:t>
      </w:r>
      <w:r w:rsidR="00BC20BB" w:rsidRPr="00E22B07">
        <w:rPr>
          <w:rFonts w:ascii="Calibri" w:hAnsi="Calibri" w:cs="Calibri"/>
          <w:color w:val="C00000"/>
          <w:sz w:val="28"/>
          <w:szCs w:val="28"/>
          <w:lang w:val="en-US"/>
        </w:rPr>
        <w:t>how you might develop a campaign around the underfunding</w:t>
      </w:r>
      <w:r w:rsidR="00823722" w:rsidRPr="00E22B07">
        <w:rPr>
          <w:rFonts w:ascii="Calibri" w:hAnsi="Calibri" w:cs="Calibri"/>
          <w:color w:val="C00000"/>
          <w:sz w:val="28"/>
          <w:szCs w:val="28"/>
          <w:lang w:val="en-US"/>
        </w:rPr>
        <w:t xml:space="preserve"> and what your demands might be.</w:t>
      </w:r>
    </w:p>
    <w:p w14:paraId="336BB55B" w14:textId="736A7253" w:rsidR="00427FED" w:rsidRPr="00427FED" w:rsidRDefault="00427FED">
      <w:pPr>
        <w:rPr>
          <w:lang w:val="en-US"/>
        </w:rPr>
      </w:pPr>
    </w:p>
    <w:sectPr w:rsidR="00427FED" w:rsidRPr="00427FED" w:rsidSect="008A788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90A38" w14:textId="77777777" w:rsidR="008A7886" w:rsidRDefault="008A7886" w:rsidP="009534A0">
      <w:pPr>
        <w:spacing w:after="0" w:line="240" w:lineRule="auto"/>
      </w:pPr>
      <w:r>
        <w:separator/>
      </w:r>
    </w:p>
  </w:endnote>
  <w:endnote w:type="continuationSeparator" w:id="0">
    <w:p w14:paraId="01913150" w14:textId="77777777" w:rsidR="008A7886" w:rsidRDefault="008A7886" w:rsidP="00953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F33A4" w14:textId="77777777" w:rsidR="008A7886" w:rsidRDefault="008A7886" w:rsidP="009534A0">
      <w:pPr>
        <w:spacing w:after="0" w:line="240" w:lineRule="auto"/>
      </w:pPr>
      <w:r>
        <w:separator/>
      </w:r>
    </w:p>
  </w:footnote>
  <w:footnote w:type="continuationSeparator" w:id="0">
    <w:p w14:paraId="629E28BE" w14:textId="77777777" w:rsidR="008A7886" w:rsidRDefault="008A7886" w:rsidP="009534A0">
      <w:pPr>
        <w:spacing w:after="0" w:line="240" w:lineRule="auto"/>
      </w:pPr>
      <w:r>
        <w:continuationSeparator/>
      </w:r>
    </w:p>
  </w:footnote>
  <w:footnote w:id="1">
    <w:p w14:paraId="280DE386" w14:textId="1E968419" w:rsidR="002C763E" w:rsidRPr="002C763E" w:rsidRDefault="002C763E">
      <w:pPr>
        <w:pStyle w:val="FootnoteText"/>
      </w:pPr>
      <w:r>
        <w:rPr>
          <w:rStyle w:val="FootnoteReference"/>
        </w:rPr>
        <w:footnoteRef/>
      </w:r>
      <w:r>
        <w:t xml:space="preserve"> Disability Awareness in Action Fund Raising Tool Kit No 5 1996</w:t>
      </w:r>
      <w:r w:rsidRPr="002C763E">
        <w:t xml:space="preserve"> </w:t>
      </w:r>
      <w:hyperlink r:id="rId1" w:history="1">
        <w:r w:rsidRPr="00723406">
          <w:rPr>
            <w:rStyle w:val="Hyperlink"/>
          </w:rPr>
          <w:t>https://www.independentliving.org/docs2/daakit51.html</w:t>
        </w:r>
      </w:hyperlink>
      <w:r>
        <w:t xml:space="preserve"> </w:t>
      </w:r>
    </w:p>
  </w:footnote>
  <w:footnote w:id="2">
    <w:p w14:paraId="2D64DA5D" w14:textId="50F70B65" w:rsidR="0091154A" w:rsidRPr="0091154A" w:rsidRDefault="0091154A">
      <w:pPr>
        <w:pStyle w:val="FootnoteText"/>
      </w:pPr>
      <w:r>
        <w:rPr>
          <w:rStyle w:val="FootnoteReference"/>
        </w:rPr>
        <w:footnoteRef/>
      </w:r>
      <w:r>
        <w:t xml:space="preserve"> </w:t>
      </w:r>
      <w:r w:rsidR="0042430C">
        <w:t>Disabled People's Organisations and Development: Strategies for change by Rachel Hurst (Chapter 3 in Stone, E. (ed.) 1999: Disability and Development: Learning from action and research on disability in the majority world, Leeds: The Disability Press pp. 25–35</w:t>
      </w:r>
      <w:r w:rsidR="00B7687F">
        <w:t xml:space="preserve"> </w:t>
      </w:r>
      <w:r w:rsidR="009844D7" w:rsidRPr="009844D7">
        <w:t>https://disability-studies.leeds.ac.uk/publications/disability-and-development/</w:t>
      </w:r>
    </w:p>
  </w:footnote>
  <w:footnote w:id="3">
    <w:p w14:paraId="4BE278F9" w14:textId="00F50509" w:rsidR="0023612C" w:rsidRPr="0023612C" w:rsidRDefault="0023612C">
      <w:pPr>
        <w:pStyle w:val="FootnoteText"/>
      </w:pPr>
      <w:r>
        <w:rPr>
          <w:rStyle w:val="FootnoteReference"/>
        </w:rPr>
        <w:footnoteRef/>
      </w:r>
      <w:r>
        <w:t xml:space="preserve"> </w:t>
      </w:r>
      <w:r w:rsidRPr="0023612C">
        <w:t>https://news.brevio.org/post/proven-tips-for-successful-grant-applications</w:t>
      </w:r>
    </w:p>
  </w:footnote>
  <w:footnote w:id="4">
    <w:p w14:paraId="6AF3D4D7" w14:textId="21943073" w:rsidR="00E71E85" w:rsidRDefault="00FD600A" w:rsidP="00E71E85">
      <w:pPr>
        <w:pStyle w:val="NoSpacing"/>
        <w:rPr>
          <w:color w:val="404040" w:themeColor="text1" w:themeTint="BF"/>
          <w:sz w:val="36"/>
          <w:szCs w:val="36"/>
        </w:rPr>
      </w:pPr>
      <w:r>
        <w:rPr>
          <w:rStyle w:val="FootnoteReference"/>
        </w:rPr>
        <w:footnoteRef/>
      </w:r>
      <w:r>
        <w:t xml:space="preserve"> </w:t>
      </w:r>
      <w:r w:rsidR="007A69A2">
        <w:t>Guyana</w:t>
      </w:r>
      <w:r w:rsidR="00E71E85" w:rsidRPr="00E71E85">
        <w:rPr>
          <w:color w:val="404040" w:themeColor="text1" w:themeTint="BF"/>
          <w:sz w:val="36"/>
          <w:szCs w:val="36"/>
        </w:rPr>
        <w:t xml:space="preserve"> </w:t>
      </w:r>
      <w:r w:rsidR="00E71E85" w:rsidRPr="00E71E85">
        <w:rPr>
          <w:color w:val="404040" w:themeColor="text1" w:themeTint="BF"/>
          <w:sz w:val="20"/>
          <w:szCs w:val="20"/>
        </w:rPr>
        <w:t>GCOPD Training Manual</w:t>
      </w:r>
      <w:r w:rsidR="00E71E85">
        <w:rPr>
          <w:color w:val="404040" w:themeColor="text1" w:themeTint="BF"/>
          <w:sz w:val="36"/>
          <w:szCs w:val="36"/>
        </w:rPr>
        <w:t xml:space="preserve"> </w:t>
      </w:r>
      <w:r w:rsidR="00E71E85" w:rsidRPr="00E71E85">
        <w:rPr>
          <w:color w:val="404040" w:themeColor="text1" w:themeTint="BF"/>
          <w:sz w:val="20"/>
          <w:szCs w:val="20"/>
        </w:rPr>
        <w:t>April 2023</w:t>
      </w:r>
    </w:p>
    <w:p w14:paraId="727561A9" w14:textId="49E82ACA" w:rsidR="00FD600A" w:rsidRPr="00FD600A" w:rsidRDefault="00FD600A">
      <w:pPr>
        <w:pStyle w:val="FootnoteText"/>
      </w:pPr>
    </w:p>
  </w:footnote>
  <w:footnote w:id="5">
    <w:p w14:paraId="7C096473" w14:textId="2AFB2004" w:rsidR="0028460E" w:rsidRPr="00FB49C6" w:rsidRDefault="0028460E">
      <w:pPr>
        <w:pStyle w:val="FootnoteText"/>
      </w:pPr>
      <w:r>
        <w:rPr>
          <w:rStyle w:val="FootnoteReference"/>
        </w:rPr>
        <w:footnoteRef/>
      </w:r>
      <w:r w:rsidRPr="00FB49C6">
        <w:t xml:space="preserve"> </w:t>
      </w:r>
      <w:r w:rsidR="00FB49C6" w:rsidRPr="00FB49C6">
        <w:t>MANGO NGO Handbook</w:t>
      </w:r>
      <w:r w:rsidR="00F02B38">
        <w:t>,</w:t>
      </w:r>
      <w:r w:rsidR="00FB49C6" w:rsidRPr="00FB49C6">
        <w:t xml:space="preserve"> </w:t>
      </w:r>
      <w:r w:rsidR="00F02B38">
        <w:t xml:space="preserve">2017,p.227 </w:t>
      </w:r>
      <w:hyperlink r:id="rId2" w:history="1">
        <w:r w:rsidR="00F02B38" w:rsidRPr="00304815">
          <w:rPr>
            <w:rStyle w:val="Hyperlink"/>
          </w:rPr>
          <w:t>https://www.erasmusplus.nl/sites/default/files/assets/Impacttool/Activity%20based%20budget_Mango%20finman%20guide.pdf</w:t>
        </w:r>
      </w:hyperlink>
      <w:r w:rsidR="00FB49C6" w:rsidRPr="00FB49C6">
        <w:t xml:space="preserve"> </w:t>
      </w:r>
    </w:p>
  </w:footnote>
  <w:footnote w:id="6">
    <w:p w14:paraId="57280C7F" w14:textId="6C8803E6" w:rsidR="009534A0" w:rsidRPr="009534A0" w:rsidRDefault="009534A0">
      <w:pPr>
        <w:pStyle w:val="FootnoteText"/>
        <w:rPr>
          <w:lang w:val="en-US"/>
        </w:rPr>
      </w:pPr>
      <w:r>
        <w:rPr>
          <w:rStyle w:val="FootnoteReference"/>
        </w:rPr>
        <w:footnoteRef/>
      </w:r>
      <w:r>
        <w:t xml:space="preserve"> </w:t>
      </w:r>
      <w:hyperlink r:id="rId3" w:history="1">
        <w:r w:rsidRPr="00723406">
          <w:rPr>
            <w:rStyle w:val="Hyperlink"/>
          </w:rPr>
          <w:t>https://inclusive-policy.org/wp-content/uploads/2019/06/Inclusive-CRPD-budgeting-Brief_1006_-web.pdf</w:t>
        </w:r>
      </w:hyperlink>
      <w:r>
        <w:t xml:space="preserve"> Centre for Incliusive Policy Washington 2019</w:t>
      </w:r>
    </w:p>
  </w:footnote>
  <w:footnote w:id="7">
    <w:p w14:paraId="54A5E592" w14:textId="77777777" w:rsidR="009534A0" w:rsidRPr="00A55158" w:rsidRDefault="009534A0" w:rsidP="009534A0">
      <w:pPr>
        <w:rPr>
          <w:rFonts w:ascii="Times New Roman" w:eastAsia="Times New Roman" w:hAnsi="Times New Roman" w:cs="Times New Roman"/>
          <w:sz w:val="16"/>
          <w:szCs w:val="16"/>
        </w:rPr>
      </w:pPr>
      <w:r>
        <w:rPr>
          <w:rStyle w:val="FootnoteReference"/>
        </w:rPr>
        <w:footnoteRef/>
      </w:r>
      <w:r w:rsidRPr="00A55158">
        <w:t xml:space="preserve"> </w:t>
      </w:r>
      <w:r w:rsidRPr="00A55158">
        <w:rPr>
          <w:sz w:val="16"/>
          <w:szCs w:val="16"/>
        </w:rPr>
        <w:t xml:space="preserve">Analysis of </w:t>
      </w:r>
      <w:r>
        <w:rPr>
          <w:sz w:val="16"/>
          <w:szCs w:val="16"/>
        </w:rPr>
        <w:t>U</w:t>
      </w:r>
      <w:r w:rsidRPr="00A55158">
        <w:rPr>
          <w:sz w:val="16"/>
          <w:szCs w:val="16"/>
        </w:rPr>
        <w:t>nion Budget</w:t>
      </w:r>
      <w:r>
        <w:rPr>
          <w:sz w:val="16"/>
          <w:szCs w:val="16"/>
        </w:rPr>
        <w:t xml:space="preserve"> 2019-20 - </w:t>
      </w:r>
      <w:hyperlink r:id="rId4" w:history="1">
        <w:r w:rsidRPr="00F83495">
          <w:rPr>
            <w:rStyle w:val="Hyperlink"/>
            <w:rFonts w:ascii="Times New Roman" w:eastAsia="Times New Roman" w:hAnsi="Times New Roman" w:cs="Times New Roman"/>
            <w:sz w:val="16"/>
            <w:szCs w:val="16"/>
          </w:rPr>
          <w:t>http://www.cbgaindia.org/wp-content/uploads/2019/07/Promises-and-Priorities-An-Analysis-of-Union-Budget-2019-20-2.pdf</w:t>
        </w:r>
      </w:hyperlink>
      <w:r>
        <w:rPr>
          <w:rFonts w:ascii="Times New Roman" w:eastAsia="Times New Roman" w:hAnsi="Times New Roman" w:cs="Times New Roman"/>
          <w:sz w:val="16"/>
          <w:szCs w:val="16"/>
        </w:rPr>
        <w:t>,</w:t>
      </w:r>
      <w:r w:rsidRPr="00A55158">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p. 42.</w:t>
      </w:r>
    </w:p>
  </w:footnote>
  <w:footnote w:id="8">
    <w:p w14:paraId="7B64F983" w14:textId="5DBBDFBF" w:rsidR="009534A0" w:rsidRPr="00A55158" w:rsidRDefault="009534A0" w:rsidP="009534A0">
      <w:pPr>
        <w:pStyle w:val="FootnoteText"/>
        <w:rPr>
          <w:lang w:val="en-US"/>
        </w:rPr>
      </w:pPr>
      <w:r>
        <w:rPr>
          <w:rStyle w:val="FootnoteReference"/>
        </w:rPr>
        <w:footnoteRef/>
      </w:r>
      <w:r>
        <w:t xml:space="preserve"> </w:t>
      </w:r>
      <w:r>
        <w:rPr>
          <w:rFonts w:eastAsiaTheme="minorEastAsia"/>
          <w:sz w:val="16"/>
          <w:szCs w:val="16"/>
        </w:rPr>
        <w:t>Kidd, S. et. Al</w:t>
      </w:r>
      <w:r w:rsidRPr="00A55158">
        <w:rPr>
          <w:rFonts w:eastAsiaTheme="minorEastAsia"/>
          <w:sz w:val="16"/>
          <w:szCs w:val="16"/>
        </w:rPr>
        <w:t xml:space="preserve"> (2019)</w:t>
      </w:r>
      <w:r>
        <w:rPr>
          <w:rFonts w:eastAsiaTheme="minorEastAsia"/>
          <w:sz w:val="16"/>
          <w:szCs w:val="16"/>
        </w:rPr>
        <w:t>.</w:t>
      </w:r>
      <w:r w:rsidRPr="00A55158">
        <w:rPr>
          <w:rFonts w:eastAsiaTheme="minorEastAsia"/>
          <w:sz w:val="16"/>
          <w:szCs w:val="16"/>
        </w:rPr>
        <w:t xml:space="preserve"> </w:t>
      </w:r>
      <w:r>
        <w:rPr>
          <w:rFonts w:eastAsiaTheme="minorEastAsia"/>
          <w:sz w:val="16"/>
          <w:szCs w:val="16"/>
        </w:rPr>
        <w:t>“</w:t>
      </w:r>
      <w:r w:rsidRPr="00A55158">
        <w:rPr>
          <w:rFonts w:eastAsiaTheme="minorEastAsia"/>
          <w:sz w:val="16"/>
          <w:szCs w:val="16"/>
        </w:rPr>
        <w:t xml:space="preserve">Leave </w:t>
      </w:r>
      <w:r>
        <w:rPr>
          <w:rFonts w:eastAsiaTheme="minorEastAsia"/>
          <w:sz w:val="16"/>
          <w:szCs w:val="16"/>
        </w:rPr>
        <w:t>N</w:t>
      </w:r>
      <w:r w:rsidRPr="00A55158">
        <w:rPr>
          <w:rFonts w:eastAsiaTheme="minorEastAsia"/>
          <w:sz w:val="16"/>
          <w:szCs w:val="16"/>
        </w:rPr>
        <w:t>o</w:t>
      </w:r>
      <w:r>
        <w:rPr>
          <w:rFonts w:eastAsiaTheme="minorEastAsia"/>
          <w:sz w:val="16"/>
          <w:szCs w:val="16"/>
        </w:rPr>
        <w:t>-</w:t>
      </w:r>
      <w:r w:rsidRPr="00A55158">
        <w:rPr>
          <w:rFonts w:eastAsiaTheme="minorEastAsia"/>
          <w:sz w:val="16"/>
          <w:szCs w:val="16"/>
        </w:rPr>
        <w:t xml:space="preserve">one </w:t>
      </w:r>
      <w:r>
        <w:rPr>
          <w:rFonts w:eastAsiaTheme="minorEastAsia"/>
          <w:sz w:val="16"/>
          <w:szCs w:val="16"/>
        </w:rPr>
        <w:t>B</w:t>
      </w:r>
      <w:r w:rsidRPr="00A55158">
        <w:rPr>
          <w:rFonts w:eastAsiaTheme="minorEastAsia"/>
          <w:sz w:val="16"/>
          <w:szCs w:val="16"/>
        </w:rPr>
        <w:t xml:space="preserve">ehind: </w:t>
      </w:r>
      <w:r>
        <w:rPr>
          <w:rFonts w:eastAsiaTheme="minorEastAsia"/>
          <w:sz w:val="16"/>
          <w:szCs w:val="16"/>
        </w:rPr>
        <w:t>B</w:t>
      </w:r>
      <w:r w:rsidRPr="00A55158">
        <w:rPr>
          <w:rFonts w:eastAsiaTheme="minorEastAsia"/>
          <w:sz w:val="16"/>
          <w:szCs w:val="16"/>
        </w:rPr>
        <w:t xml:space="preserve">uilding </w:t>
      </w:r>
      <w:r>
        <w:rPr>
          <w:rFonts w:eastAsiaTheme="minorEastAsia"/>
          <w:sz w:val="16"/>
          <w:szCs w:val="16"/>
        </w:rPr>
        <w:t>I</w:t>
      </w:r>
      <w:r w:rsidRPr="00A55158">
        <w:rPr>
          <w:rFonts w:eastAsiaTheme="minorEastAsia"/>
          <w:sz w:val="16"/>
          <w:szCs w:val="16"/>
        </w:rPr>
        <w:t xml:space="preserve">nclusive </w:t>
      </w:r>
      <w:r>
        <w:rPr>
          <w:rFonts w:eastAsiaTheme="minorEastAsia"/>
          <w:sz w:val="16"/>
          <w:szCs w:val="16"/>
        </w:rPr>
        <w:t>S</w:t>
      </w:r>
      <w:r w:rsidRPr="00A55158">
        <w:rPr>
          <w:rFonts w:eastAsiaTheme="minorEastAsia"/>
          <w:sz w:val="16"/>
          <w:szCs w:val="16"/>
        </w:rPr>
        <w:t xml:space="preserve">ocial </w:t>
      </w:r>
      <w:r>
        <w:rPr>
          <w:rFonts w:eastAsiaTheme="minorEastAsia"/>
          <w:sz w:val="16"/>
          <w:szCs w:val="16"/>
        </w:rPr>
        <w:t>P</w:t>
      </w:r>
      <w:r w:rsidRPr="00A55158">
        <w:rPr>
          <w:rFonts w:eastAsiaTheme="minorEastAsia"/>
          <w:sz w:val="16"/>
          <w:szCs w:val="16"/>
        </w:rPr>
        <w:t xml:space="preserve">rotection </w:t>
      </w:r>
      <w:r>
        <w:rPr>
          <w:rFonts w:eastAsiaTheme="minorEastAsia"/>
          <w:sz w:val="16"/>
          <w:szCs w:val="16"/>
        </w:rPr>
        <w:t>S</w:t>
      </w:r>
      <w:r w:rsidRPr="00A55158">
        <w:rPr>
          <w:rFonts w:eastAsiaTheme="minorEastAsia"/>
          <w:sz w:val="16"/>
          <w:szCs w:val="16"/>
        </w:rPr>
        <w:t xml:space="preserve">ystems for </w:t>
      </w:r>
      <w:r>
        <w:rPr>
          <w:rFonts w:eastAsiaTheme="minorEastAsia"/>
          <w:sz w:val="16"/>
          <w:szCs w:val="16"/>
        </w:rPr>
        <w:t>P</w:t>
      </w:r>
      <w:r w:rsidRPr="00A55158">
        <w:rPr>
          <w:rFonts w:eastAsiaTheme="minorEastAsia"/>
          <w:sz w:val="16"/>
          <w:szCs w:val="16"/>
        </w:rPr>
        <w:t xml:space="preserve">ersons with </w:t>
      </w:r>
      <w:r>
        <w:rPr>
          <w:rFonts w:eastAsiaTheme="minorEastAsia"/>
          <w:sz w:val="16"/>
          <w:szCs w:val="16"/>
        </w:rPr>
        <w:t>D</w:t>
      </w:r>
      <w:r w:rsidRPr="00A55158">
        <w:rPr>
          <w:rFonts w:eastAsiaTheme="minorEastAsia"/>
          <w:sz w:val="16"/>
          <w:szCs w:val="16"/>
        </w:rPr>
        <w:t>isabilities</w:t>
      </w:r>
      <w:r>
        <w:rPr>
          <w:rFonts w:eastAsiaTheme="minorEastAsia"/>
          <w:sz w:val="16"/>
          <w:szCs w:val="16"/>
        </w:rPr>
        <w:t>”, Development pathways, p.29.</w:t>
      </w:r>
    </w:p>
  </w:footnote>
  <w:footnote w:id="9">
    <w:p w14:paraId="4724045A" w14:textId="02D198C5" w:rsidR="00741A35" w:rsidRPr="00741A35" w:rsidRDefault="00741A35" w:rsidP="00741A35">
      <w:pPr>
        <w:jc w:val="both"/>
        <w:rPr>
          <w:rFonts w:ascii="Calibri" w:eastAsiaTheme="minorEastAsia" w:hAnsi="Calibri" w:cs="Calibri"/>
          <w:color w:val="222A35" w:themeColor="text2" w:themeShade="80"/>
          <w:kern w:val="0"/>
          <w:sz w:val="72"/>
          <w:szCs w:val="40"/>
          <w:lang w:val="en-AU" w:eastAsia="zh-CN"/>
          <w14:ligatures w14:val="none"/>
        </w:rPr>
      </w:pPr>
      <w:r>
        <w:rPr>
          <w:rStyle w:val="FootnoteReference"/>
        </w:rPr>
        <w:footnoteRef/>
      </w:r>
      <w:r w:rsidR="006240FD">
        <w:t xml:space="preserve"> IDA</w:t>
      </w:r>
      <w:r>
        <w:t xml:space="preserve"> The New Normal </w:t>
      </w:r>
      <w:r>
        <w:rPr>
          <w:rFonts w:ascii="Calibri" w:eastAsiaTheme="minorEastAsia" w:hAnsi="Calibri" w:cs="Calibri"/>
          <w:kern w:val="0"/>
          <w:sz w:val="20"/>
          <w:szCs w:val="20"/>
          <w:lang w:val="en-AU" w:eastAsia="zh-CN"/>
          <w14:ligatures w14:val="none"/>
        </w:rPr>
        <w:t>G</w:t>
      </w:r>
      <w:r w:rsidRPr="00741A35">
        <w:rPr>
          <w:rFonts w:ascii="Calibri" w:eastAsiaTheme="minorEastAsia" w:hAnsi="Calibri" w:cs="Calibri"/>
          <w:kern w:val="0"/>
          <w:sz w:val="20"/>
          <w:szCs w:val="20"/>
          <w:lang w:val="en-AU" w:eastAsia="zh-CN"/>
          <w14:ligatures w14:val="none"/>
        </w:rPr>
        <w:t>etting governments to spend</w:t>
      </w:r>
      <w:r w:rsidRPr="00741A35">
        <w:rPr>
          <w:rFonts w:ascii="Calibri" w:eastAsiaTheme="minorEastAsia" w:hAnsi="Calibri" w:cs="Calibri"/>
          <w:b/>
          <w:bCs/>
          <w:kern w:val="0"/>
          <w:sz w:val="20"/>
          <w:szCs w:val="20"/>
          <w:lang w:val="en-AU" w:eastAsia="zh-CN"/>
          <w14:ligatures w14:val="none"/>
        </w:rPr>
        <w:t xml:space="preserve"> [more &amp; better] </w:t>
      </w:r>
      <w:r w:rsidRPr="00741A35">
        <w:rPr>
          <w:rFonts w:ascii="Calibri" w:eastAsiaTheme="minorEastAsia" w:hAnsi="Calibri" w:cs="Calibri"/>
          <w:kern w:val="0"/>
          <w:sz w:val="20"/>
          <w:szCs w:val="20"/>
          <w:lang w:val="en-AU" w:eastAsia="zh-CN"/>
          <w14:ligatures w14:val="none"/>
        </w:rPr>
        <w:t xml:space="preserve">for </w:t>
      </w:r>
      <w:r w:rsidRPr="00741A35">
        <w:rPr>
          <w:rFonts w:ascii="Calibri" w:eastAsiaTheme="minorEastAsia" w:hAnsi="Calibri" w:cs="Calibri"/>
          <w:b/>
          <w:bCs/>
          <w:kern w:val="0"/>
          <w:sz w:val="20"/>
          <w:szCs w:val="20"/>
          <w:lang w:val="en-AU" w:eastAsia="zh-CN"/>
          <w14:ligatures w14:val="none"/>
        </w:rPr>
        <w:t xml:space="preserve">[inclusion] </w:t>
      </w:r>
      <w:r w:rsidRPr="00741A35">
        <w:rPr>
          <w:rFonts w:ascii="Calibri" w:eastAsiaTheme="minorEastAsia" w:hAnsi="Calibri" w:cs="Calibri"/>
          <w:kern w:val="0"/>
          <w:sz w:val="20"/>
          <w:szCs w:val="20"/>
          <w:lang w:val="en-AU" w:eastAsia="zh-CN"/>
          <w14:ligatures w14:val="none"/>
        </w:rPr>
        <w:t>of all persons with disabilities</w:t>
      </w:r>
      <w:r w:rsidR="006240FD" w:rsidRPr="006240FD">
        <w:t xml:space="preserve"> </w:t>
      </w:r>
      <w:hyperlink r:id="rId5" w:history="1">
        <w:r w:rsidR="006240FD" w:rsidRPr="00723406">
          <w:rPr>
            <w:rStyle w:val="Hyperlink"/>
            <w:rFonts w:ascii="Calibri" w:eastAsiaTheme="minorEastAsia" w:hAnsi="Calibri" w:cs="Calibri"/>
            <w:kern w:val="0"/>
            <w:sz w:val="20"/>
            <w:szCs w:val="20"/>
            <w:lang w:val="en-AU" w:eastAsia="zh-CN"/>
            <w14:ligatures w14:val="none"/>
          </w:rPr>
          <w:t>https://www.internationaldisabilityalliance.org/sites/default/files/budget_advocacy_for_a_new_normal.docx</w:t>
        </w:r>
      </w:hyperlink>
      <w:r w:rsidR="006240FD">
        <w:rPr>
          <w:rFonts w:ascii="Calibri" w:eastAsiaTheme="minorEastAsia" w:hAnsi="Calibri" w:cs="Calibri"/>
          <w:kern w:val="0"/>
          <w:sz w:val="20"/>
          <w:szCs w:val="20"/>
          <w:lang w:val="en-AU" w:eastAsia="zh-CN"/>
          <w14:ligatures w14:val="none"/>
        </w:rPr>
        <w:t xml:space="preserve"> </w:t>
      </w:r>
    </w:p>
    <w:p w14:paraId="13E578C7" w14:textId="4BC7D181" w:rsidR="00741A35" w:rsidRPr="00741A35" w:rsidRDefault="00741A35">
      <w:pPr>
        <w:pStyle w:val="FootnoteText"/>
        <w:rPr>
          <w:lang w:val="en-AU"/>
        </w:rPr>
      </w:pPr>
    </w:p>
  </w:footnote>
  <w:footnote w:id="10">
    <w:p w14:paraId="2936EB7F" w14:textId="77777777" w:rsidR="00741A35" w:rsidRPr="00C41A43" w:rsidRDefault="00741A35" w:rsidP="00741A35">
      <w:pPr>
        <w:pStyle w:val="FootnoteText"/>
        <w:rPr>
          <w:rFonts w:asciiTheme="majorHAnsi" w:hAnsiTheme="majorHAnsi" w:cstheme="majorHAnsi"/>
          <w:sz w:val="18"/>
          <w:szCs w:val="18"/>
        </w:rPr>
      </w:pPr>
      <w:r w:rsidRPr="00C41A43">
        <w:rPr>
          <w:rStyle w:val="FootnoteReference"/>
          <w:rFonts w:asciiTheme="majorHAnsi" w:hAnsiTheme="majorHAnsi" w:cstheme="majorHAnsi"/>
          <w:sz w:val="18"/>
          <w:szCs w:val="18"/>
        </w:rPr>
        <w:footnoteRef/>
      </w:r>
      <w:r w:rsidRPr="00C41A43">
        <w:rPr>
          <w:rFonts w:asciiTheme="majorHAnsi" w:hAnsiTheme="majorHAnsi" w:cstheme="majorHAnsi"/>
          <w:sz w:val="18"/>
          <w:szCs w:val="18"/>
        </w:rPr>
        <w:t xml:space="preserve"> Article 4.3 of the CRPD. See CPRD general comment 7 for more details on obligations of states parties</w:t>
      </w:r>
      <w:r>
        <w:rPr>
          <w:rFonts w:asciiTheme="majorHAnsi" w:hAnsiTheme="majorHAnsi" w:cstheme="majorHAns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51F"/>
    <w:multiLevelType w:val="hybridMultilevel"/>
    <w:tmpl w:val="7EE6AB62"/>
    <w:lvl w:ilvl="0" w:tplc="535428E6">
      <w:start w:val="1"/>
      <w:numFmt w:val="decimal"/>
      <w:lvlText w:val="%1."/>
      <w:lvlJc w:val="left"/>
      <w:pPr>
        <w:tabs>
          <w:tab w:val="num" w:pos="720"/>
        </w:tabs>
        <w:ind w:left="720" w:hanging="360"/>
      </w:pPr>
      <w:rPr>
        <w:rFonts w:asciiTheme="minorHAnsi" w:eastAsiaTheme="minorEastAsia" w:hAnsiTheme="minorHAnsi" w:cstheme="minorBidi"/>
        <w:color w:val="1F3864" w:themeColor="accent1" w:themeShade="80"/>
      </w:rPr>
    </w:lvl>
    <w:lvl w:ilvl="1" w:tplc="542233EA">
      <w:start w:val="1"/>
      <w:numFmt w:val="bullet"/>
      <w:lvlText w:val="-"/>
      <w:lvlJc w:val="left"/>
      <w:pPr>
        <w:ind w:left="1440" w:hanging="360"/>
      </w:pPr>
      <w:rPr>
        <w:rFonts w:ascii="Calibri" w:eastAsia="Times New Roman" w:hAnsi="Calibri" w:cs="Calibri" w:hint="default"/>
      </w:rPr>
    </w:lvl>
    <w:lvl w:ilvl="2" w:tplc="6900B5BC">
      <w:start w:val="289"/>
      <w:numFmt w:val="bullet"/>
      <w:lvlText w:val="•"/>
      <w:lvlJc w:val="left"/>
      <w:pPr>
        <w:tabs>
          <w:tab w:val="num" w:pos="2160"/>
        </w:tabs>
        <w:ind w:left="2160" w:hanging="360"/>
      </w:pPr>
      <w:rPr>
        <w:rFonts w:ascii="Arial" w:hAnsi="Arial" w:hint="default"/>
      </w:rPr>
    </w:lvl>
    <w:lvl w:ilvl="3" w:tplc="610442A4">
      <w:start w:val="1"/>
      <w:numFmt w:val="bullet"/>
      <w:lvlText w:val="•"/>
      <w:lvlJc w:val="left"/>
      <w:pPr>
        <w:tabs>
          <w:tab w:val="num" w:pos="2880"/>
        </w:tabs>
        <w:ind w:left="2880" w:hanging="360"/>
      </w:pPr>
      <w:rPr>
        <w:rFonts w:ascii="Arial" w:hAnsi="Arial" w:hint="default"/>
      </w:rPr>
    </w:lvl>
    <w:lvl w:ilvl="4" w:tplc="049651A2">
      <w:start w:val="1"/>
      <w:numFmt w:val="bullet"/>
      <w:lvlText w:val="•"/>
      <w:lvlJc w:val="left"/>
      <w:pPr>
        <w:tabs>
          <w:tab w:val="num" w:pos="3600"/>
        </w:tabs>
        <w:ind w:left="3600" w:hanging="360"/>
      </w:pPr>
      <w:rPr>
        <w:rFonts w:ascii="Arial" w:hAnsi="Arial" w:hint="default"/>
      </w:rPr>
    </w:lvl>
    <w:lvl w:ilvl="5" w:tplc="429A6AD6" w:tentative="1">
      <w:start w:val="1"/>
      <w:numFmt w:val="bullet"/>
      <w:lvlText w:val="•"/>
      <w:lvlJc w:val="left"/>
      <w:pPr>
        <w:tabs>
          <w:tab w:val="num" w:pos="4320"/>
        </w:tabs>
        <w:ind w:left="4320" w:hanging="360"/>
      </w:pPr>
      <w:rPr>
        <w:rFonts w:ascii="Arial" w:hAnsi="Arial" w:hint="default"/>
      </w:rPr>
    </w:lvl>
    <w:lvl w:ilvl="6" w:tplc="0A00E994" w:tentative="1">
      <w:start w:val="1"/>
      <w:numFmt w:val="bullet"/>
      <w:lvlText w:val="•"/>
      <w:lvlJc w:val="left"/>
      <w:pPr>
        <w:tabs>
          <w:tab w:val="num" w:pos="5040"/>
        </w:tabs>
        <w:ind w:left="5040" w:hanging="360"/>
      </w:pPr>
      <w:rPr>
        <w:rFonts w:ascii="Arial" w:hAnsi="Arial" w:hint="default"/>
      </w:rPr>
    </w:lvl>
    <w:lvl w:ilvl="7" w:tplc="5CF482E2" w:tentative="1">
      <w:start w:val="1"/>
      <w:numFmt w:val="bullet"/>
      <w:lvlText w:val="•"/>
      <w:lvlJc w:val="left"/>
      <w:pPr>
        <w:tabs>
          <w:tab w:val="num" w:pos="5760"/>
        </w:tabs>
        <w:ind w:left="5760" w:hanging="360"/>
      </w:pPr>
      <w:rPr>
        <w:rFonts w:ascii="Arial" w:hAnsi="Arial" w:hint="default"/>
      </w:rPr>
    </w:lvl>
    <w:lvl w:ilvl="8" w:tplc="BB5899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7E5B37"/>
    <w:multiLevelType w:val="multilevel"/>
    <w:tmpl w:val="28664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615BB0"/>
    <w:multiLevelType w:val="multilevel"/>
    <w:tmpl w:val="8A428C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B43F65"/>
    <w:multiLevelType w:val="hybridMultilevel"/>
    <w:tmpl w:val="D0807C58"/>
    <w:lvl w:ilvl="0" w:tplc="A2A07B86">
      <w:start w:val="1"/>
      <w:numFmt w:val="decimal"/>
      <w:lvlText w:val="%1."/>
      <w:lvlJc w:val="left"/>
      <w:pPr>
        <w:ind w:left="720" w:hanging="360"/>
      </w:pPr>
      <w:rPr>
        <w:rFonts w:asciiTheme="minorHAnsi" w:eastAsiaTheme="minorHAnsi" w:hAnsiTheme="minorHAnsi" w:cstheme="minorHAnsi"/>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4184148"/>
    <w:multiLevelType w:val="hybridMultilevel"/>
    <w:tmpl w:val="EDE627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69595A"/>
    <w:multiLevelType w:val="hybridMultilevel"/>
    <w:tmpl w:val="4120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9E5D30"/>
    <w:multiLevelType w:val="hybridMultilevel"/>
    <w:tmpl w:val="EF065222"/>
    <w:lvl w:ilvl="0" w:tplc="F4946D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CF025E"/>
    <w:multiLevelType w:val="hybridMultilevel"/>
    <w:tmpl w:val="A0DA6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2C7C82"/>
    <w:multiLevelType w:val="hybridMultilevel"/>
    <w:tmpl w:val="D9785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862BD4"/>
    <w:multiLevelType w:val="hybridMultilevel"/>
    <w:tmpl w:val="9E5846B2"/>
    <w:lvl w:ilvl="0" w:tplc="709ED0C6">
      <w:start w:val="1"/>
      <w:numFmt w:val="decimal"/>
      <w:lvlText w:val="%1."/>
      <w:lvlJc w:val="left"/>
      <w:pPr>
        <w:ind w:left="1224" w:hanging="360"/>
      </w:pPr>
      <w:rPr>
        <w:rFonts w:hint="default"/>
      </w:rPr>
    </w:lvl>
    <w:lvl w:ilvl="1" w:tplc="40090019" w:tentative="1">
      <w:start w:val="1"/>
      <w:numFmt w:val="lowerLetter"/>
      <w:lvlText w:val="%2."/>
      <w:lvlJc w:val="left"/>
      <w:pPr>
        <w:ind w:left="1944" w:hanging="360"/>
      </w:pPr>
    </w:lvl>
    <w:lvl w:ilvl="2" w:tplc="4009001B" w:tentative="1">
      <w:start w:val="1"/>
      <w:numFmt w:val="lowerRoman"/>
      <w:lvlText w:val="%3."/>
      <w:lvlJc w:val="right"/>
      <w:pPr>
        <w:ind w:left="2664" w:hanging="180"/>
      </w:pPr>
    </w:lvl>
    <w:lvl w:ilvl="3" w:tplc="4009000F" w:tentative="1">
      <w:start w:val="1"/>
      <w:numFmt w:val="decimal"/>
      <w:lvlText w:val="%4."/>
      <w:lvlJc w:val="left"/>
      <w:pPr>
        <w:ind w:left="3384" w:hanging="360"/>
      </w:pPr>
    </w:lvl>
    <w:lvl w:ilvl="4" w:tplc="40090019" w:tentative="1">
      <w:start w:val="1"/>
      <w:numFmt w:val="lowerLetter"/>
      <w:lvlText w:val="%5."/>
      <w:lvlJc w:val="left"/>
      <w:pPr>
        <w:ind w:left="4104" w:hanging="360"/>
      </w:pPr>
    </w:lvl>
    <w:lvl w:ilvl="5" w:tplc="4009001B" w:tentative="1">
      <w:start w:val="1"/>
      <w:numFmt w:val="lowerRoman"/>
      <w:lvlText w:val="%6."/>
      <w:lvlJc w:val="right"/>
      <w:pPr>
        <w:ind w:left="4824" w:hanging="180"/>
      </w:pPr>
    </w:lvl>
    <w:lvl w:ilvl="6" w:tplc="4009000F" w:tentative="1">
      <w:start w:val="1"/>
      <w:numFmt w:val="decimal"/>
      <w:lvlText w:val="%7."/>
      <w:lvlJc w:val="left"/>
      <w:pPr>
        <w:ind w:left="5544" w:hanging="360"/>
      </w:pPr>
    </w:lvl>
    <w:lvl w:ilvl="7" w:tplc="40090019" w:tentative="1">
      <w:start w:val="1"/>
      <w:numFmt w:val="lowerLetter"/>
      <w:lvlText w:val="%8."/>
      <w:lvlJc w:val="left"/>
      <w:pPr>
        <w:ind w:left="6264" w:hanging="360"/>
      </w:pPr>
    </w:lvl>
    <w:lvl w:ilvl="8" w:tplc="4009001B" w:tentative="1">
      <w:start w:val="1"/>
      <w:numFmt w:val="lowerRoman"/>
      <w:lvlText w:val="%9."/>
      <w:lvlJc w:val="right"/>
      <w:pPr>
        <w:ind w:left="6984" w:hanging="180"/>
      </w:pPr>
    </w:lvl>
  </w:abstractNum>
  <w:abstractNum w:abstractNumId="10" w15:restartNumberingAfterBreak="0">
    <w:nsid w:val="1CA75D00"/>
    <w:multiLevelType w:val="multilevel"/>
    <w:tmpl w:val="C512F1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0FE5AA1"/>
    <w:multiLevelType w:val="hybridMultilevel"/>
    <w:tmpl w:val="357C3C84"/>
    <w:lvl w:ilvl="0" w:tplc="0409000F">
      <w:start w:val="1"/>
      <w:numFmt w:val="decimal"/>
      <w:lvlText w:val="%1."/>
      <w:lvlJc w:val="left"/>
      <w:pPr>
        <w:ind w:left="360" w:hanging="360"/>
      </w:pPr>
      <w:rPr>
        <w:rFonts w:hint="default"/>
      </w:rPr>
    </w:lvl>
    <w:lvl w:ilvl="1" w:tplc="010C7B5C">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7A0CDF"/>
    <w:multiLevelType w:val="multilevel"/>
    <w:tmpl w:val="0342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44305F"/>
    <w:multiLevelType w:val="hybridMultilevel"/>
    <w:tmpl w:val="0A40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C206A6"/>
    <w:multiLevelType w:val="hybridMultilevel"/>
    <w:tmpl w:val="75C20EAA"/>
    <w:lvl w:ilvl="0" w:tplc="20000003">
      <w:start w:val="1"/>
      <w:numFmt w:val="bullet"/>
      <w:lvlText w:val="o"/>
      <w:lvlJc w:val="left"/>
      <w:pPr>
        <w:ind w:left="720" w:hanging="360"/>
      </w:pPr>
      <w:rPr>
        <w:rFonts w:ascii="Courier New" w:hAnsi="Courier New" w:cs="Courier New"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5" w15:restartNumberingAfterBreak="0">
    <w:nsid w:val="341010F4"/>
    <w:multiLevelType w:val="multilevel"/>
    <w:tmpl w:val="4734F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9F26E9"/>
    <w:multiLevelType w:val="multilevel"/>
    <w:tmpl w:val="0B66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631526"/>
    <w:multiLevelType w:val="hybridMultilevel"/>
    <w:tmpl w:val="8FC4BD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3878DC"/>
    <w:multiLevelType w:val="multilevel"/>
    <w:tmpl w:val="D772AB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994DB2"/>
    <w:multiLevelType w:val="hybridMultilevel"/>
    <w:tmpl w:val="CB5C2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270F95"/>
    <w:multiLevelType w:val="multilevel"/>
    <w:tmpl w:val="FEC45B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36075F"/>
    <w:multiLevelType w:val="multilevel"/>
    <w:tmpl w:val="E7707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1B1AB1"/>
    <w:multiLevelType w:val="hybridMultilevel"/>
    <w:tmpl w:val="729066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A1373BB"/>
    <w:multiLevelType w:val="multilevel"/>
    <w:tmpl w:val="374A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B331C7B"/>
    <w:multiLevelType w:val="multilevel"/>
    <w:tmpl w:val="7EAAA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8965891">
    <w:abstractNumId w:val="11"/>
  </w:num>
  <w:num w:numId="2" w16cid:durableId="1665930661">
    <w:abstractNumId w:val="9"/>
  </w:num>
  <w:num w:numId="3" w16cid:durableId="98182264">
    <w:abstractNumId w:val="0"/>
  </w:num>
  <w:num w:numId="4" w16cid:durableId="2000227920">
    <w:abstractNumId w:val="10"/>
  </w:num>
  <w:num w:numId="5" w16cid:durableId="886061802">
    <w:abstractNumId w:val="17"/>
  </w:num>
  <w:num w:numId="6" w16cid:durableId="1705524090">
    <w:abstractNumId w:val="5"/>
  </w:num>
  <w:num w:numId="7" w16cid:durableId="2145348481">
    <w:abstractNumId w:val="7"/>
  </w:num>
  <w:num w:numId="8" w16cid:durableId="1744716340">
    <w:abstractNumId w:val="6"/>
  </w:num>
  <w:num w:numId="9" w16cid:durableId="283774727">
    <w:abstractNumId w:val="16"/>
  </w:num>
  <w:num w:numId="10" w16cid:durableId="1230965113">
    <w:abstractNumId w:val="23"/>
  </w:num>
  <w:num w:numId="11" w16cid:durableId="1849906307">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2" w16cid:durableId="127778495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3" w16cid:durableId="43287078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4" w16cid:durableId="49565844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5" w16cid:durableId="1955746168">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6" w16cid:durableId="2016417505">
    <w:abstractNumId w:val="21"/>
  </w:num>
  <w:num w:numId="17" w16cid:durableId="2016640499">
    <w:abstractNumId w:val="24"/>
  </w:num>
  <w:num w:numId="18" w16cid:durableId="552810713">
    <w:abstractNumId w:val="2"/>
  </w:num>
  <w:num w:numId="19" w16cid:durableId="546993323">
    <w:abstractNumId w:val="15"/>
  </w:num>
  <w:num w:numId="20" w16cid:durableId="586812178">
    <w:abstractNumId w:val="1"/>
  </w:num>
  <w:num w:numId="21" w16cid:durableId="1772356806">
    <w:abstractNumId w:val="18"/>
  </w:num>
  <w:num w:numId="22" w16cid:durableId="1182351865">
    <w:abstractNumId w:val="20"/>
  </w:num>
  <w:num w:numId="23" w16cid:durableId="513687886">
    <w:abstractNumId w:val="22"/>
  </w:num>
  <w:num w:numId="24" w16cid:durableId="412092073">
    <w:abstractNumId w:val="3"/>
  </w:num>
  <w:num w:numId="25" w16cid:durableId="2033416592">
    <w:abstractNumId w:val="19"/>
  </w:num>
  <w:num w:numId="26" w16cid:durableId="869881080">
    <w:abstractNumId w:val="4"/>
  </w:num>
  <w:num w:numId="27" w16cid:durableId="1710258466">
    <w:abstractNumId w:val="14"/>
  </w:num>
  <w:num w:numId="28" w16cid:durableId="1733576032">
    <w:abstractNumId w:val="13"/>
  </w:num>
  <w:num w:numId="29" w16cid:durableId="4366801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FED"/>
    <w:rsid w:val="000068BF"/>
    <w:rsid w:val="00031DAF"/>
    <w:rsid w:val="00067C5E"/>
    <w:rsid w:val="00087334"/>
    <w:rsid w:val="000A0472"/>
    <w:rsid w:val="000A2F7B"/>
    <w:rsid w:val="000A3D25"/>
    <w:rsid w:val="000B07CB"/>
    <w:rsid w:val="000C2FFA"/>
    <w:rsid w:val="000E0731"/>
    <w:rsid w:val="000F1D40"/>
    <w:rsid w:val="00101C01"/>
    <w:rsid w:val="001170D9"/>
    <w:rsid w:val="00121C7F"/>
    <w:rsid w:val="0013436A"/>
    <w:rsid w:val="00137027"/>
    <w:rsid w:val="00140A8C"/>
    <w:rsid w:val="00142E11"/>
    <w:rsid w:val="001535B5"/>
    <w:rsid w:val="00167989"/>
    <w:rsid w:val="00170C67"/>
    <w:rsid w:val="0019364D"/>
    <w:rsid w:val="001A6F54"/>
    <w:rsid w:val="001B31CA"/>
    <w:rsid w:val="001C15BF"/>
    <w:rsid w:val="001C601D"/>
    <w:rsid w:val="001E4ABC"/>
    <w:rsid w:val="00201DA0"/>
    <w:rsid w:val="0021283D"/>
    <w:rsid w:val="00213DD4"/>
    <w:rsid w:val="00224961"/>
    <w:rsid w:val="00233110"/>
    <w:rsid w:val="0023612C"/>
    <w:rsid w:val="00241AAC"/>
    <w:rsid w:val="002470E9"/>
    <w:rsid w:val="00256370"/>
    <w:rsid w:val="00260203"/>
    <w:rsid w:val="002645CC"/>
    <w:rsid w:val="00273537"/>
    <w:rsid w:val="0028460E"/>
    <w:rsid w:val="00294D38"/>
    <w:rsid w:val="002B748A"/>
    <w:rsid w:val="002C00BE"/>
    <w:rsid w:val="002C0605"/>
    <w:rsid w:val="002C763E"/>
    <w:rsid w:val="002D28BB"/>
    <w:rsid w:val="002D65DE"/>
    <w:rsid w:val="002D723F"/>
    <w:rsid w:val="002E1161"/>
    <w:rsid w:val="003257E8"/>
    <w:rsid w:val="00332682"/>
    <w:rsid w:val="00343C62"/>
    <w:rsid w:val="003444CF"/>
    <w:rsid w:val="0035469B"/>
    <w:rsid w:val="00357316"/>
    <w:rsid w:val="00360473"/>
    <w:rsid w:val="00366491"/>
    <w:rsid w:val="00367876"/>
    <w:rsid w:val="00372696"/>
    <w:rsid w:val="00373B41"/>
    <w:rsid w:val="00384F0D"/>
    <w:rsid w:val="00391342"/>
    <w:rsid w:val="00397809"/>
    <w:rsid w:val="003A6886"/>
    <w:rsid w:val="003B17EE"/>
    <w:rsid w:val="003C487F"/>
    <w:rsid w:val="003C73EF"/>
    <w:rsid w:val="003D4F70"/>
    <w:rsid w:val="003E0A91"/>
    <w:rsid w:val="003F650A"/>
    <w:rsid w:val="00407B48"/>
    <w:rsid w:val="0042430C"/>
    <w:rsid w:val="00427FED"/>
    <w:rsid w:val="00453AF1"/>
    <w:rsid w:val="004679A0"/>
    <w:rsid w:val="00495028"/>
    <w:rsid w:val="00497DFD"/>
    <w:rsid w:val="004A5A89"/>
    <w:rsid w:val="004C4B1B"/>
    <w:rsid w:val="004D62B4"/>
    <w:rsid w:val="004D78DE"/>
    <w:rsid w:val="004F286E"/>
    <w:rsid w:val="004F34A5"/>
    <w:rsid w:val="004F5E5C"/>
    <w:rsid w:val="00500EBF"/>
    <w:rsid w:val="00514BDF"/>
    <w:rsid w:val="00520835"/>
    <w:rsid w:val="00536A3B"/>
    <w:rsid w:val="00541907"/>
    <w:rsid w:val="00541DFF"/>
    <w:rsid w:val="005815AA"/>
    <w:rsid w:val="005868AA"/>
    <w:rsid w:val="00597ACC"/>
    <w:rsid w:val="005A1DA9"/>
    <w:rsid w:val="005A1DAA"/>
    <w:rsid w:val="005A620D"/>
    <w:rsid w:val="005B53C6"/>
    <w:rsid w:val="005B53C7"/>
    <w:rsid w:val="005B7836"/>
    <w:rsid w:val="005E3844"/>
    <w:rsid w:val="005F4AD9"/>
    <w:rsid w:val="006240FD"/>
    <w:rsid w:val="00655C7E"/>
    <w:rsid w:val="00662E01"/>
    <w:rsid w:val="00691C03"/>
    <w:rsid w:val="006A0DAC"/>
    <w:rsid w:val="006B06EC"/>
    <w:rsid w:val="006B4611"/>
    <w:rsid w:val="006B6290"/>
    <w:rsid w:val="006C1C3C"/>
    <w:rsid w:val="006C222A"/>
    <w:rsid w:val="006C3F07"/>
    <w:rsid w:val="006D6DF0"/>
    <w:rsid w:val="006D7A7A"/>
    <w:rsid w:val="006E4672"/>
    <w:rsid w:val="006F3384"/>
    <w:rsid w:val="006F520D"/>
    <w:rsid w:val="007175B5"/>
    <w:rsid w:val="0072193C"/>
    <w:rsid w:val="00723593"/>
    <w:rsid w:val="00725BAF"/>
    <w:rsid w:val="00730E4B"/>
    <w:rsid w:val="00741A35"/>
    <w:rsid w:val="00743A74"/>
    <w:rsid w:val="00744441"/>
    <w:rsid w:val="0075190B"/>
    <w:rsid w:val="0077062C"/>
    <w:rsid w:val="0077287F"/>
    <w:rsid w:val="00774FA3"/>
    <w:rsid w:val="007A1D3D"/>
    <w:rsid w:val="007A69A2"/>
    <w:rsid w:val="007A78D8"/>
    <w:rsid w:val="007B14E3"/>
    <w:rsid w:val="007B36C4"/>
    <w:rsid w:val="007C5451"/>
    <w:rsid w:val="007C56F0"/>
    <w:rsid w:val="007E760F"/>
    <w:rsid w:val="00807354"/>
    <w:rsid w:val="00823722"/>
    <w:rsid w:val="00824FB2"/>
    <w:rsid w:val="008420A5"/>
    <w:rsid w:val="008471C2"/>
    <w:rsid w:val="008556FA"/>
    <w:rsid w:val="00856E71"/>
    <w:rsid w:val="008614EB"/>
    <w:rsid w:val="008755E7"/>
    <w:rsid w:val="008772A2"/>
    <w:rsid w:val="00884779"/>
    <w:rsid w:val="00886469"/>
    <w:rsid w:val="008A7886"/>
    <w:rsid w:val="008B684D"/>
    <w:rsid w:val="008B6BCA"/>
    <w:rsid w:val="008C00D2"/>
    <w:rsid w:val="008C739A"/>
    <w:rsid w:val="008D649E"/>
    <w:rsid w:val="0091154A"/>
    <w:rsid w:val="0091187A"/>
    <w:rsid w:val="0091194C"/>
    <w:rsid w:val="0091229A"/>
    <w:rsid w:val="009144F5"/>
    <w:rsid w:val="009335D3"/>
    <w:rsid w:val="00950059"/>
    <w:rsid w:val="009534A0"/>
    <w:rsid w:val="0095643E"/>
    <w:rsid w:val="00965621"/>
    <w:rsid w:val="0097601F"/>
    <w:rsid w:val="00982A85"/>
    <w:rsid w:val="00982EAF"/>
    <w:rsid w:val="009844D7"/>
    <w:rsid w:val="009A4EBC"/>
    <w:rsid w:val="009B281E"/>
    <w:rsid w:val="009C4D4E"/>
    <w:rsid w:val="009C6954"/>
    <w:rsid w:val="009E5B17"/>
    <w:rsid w:val="009E69E3"/>
    <w:rsid w:val="009F16C3"/>
    <w:rsid w:val="00A119B2"/>
    <w:rsid w:val="00A14D3E"/>
    <w:rsid w:val="00A160C6"/>
    <w:rsid w:val="00A237E7"/>
    <w:rsid w:val="00A33D36"/>
    <w:rsid w:val="00A34592"/>
    <w:rsid w:val="00A5725F"/>
    <w:rsid w:val="00A62F6D"/>
    <w:rsid w:val="00A82725"/>
    <w:rsid w:val="00A86588"/>
    <w:rsid w:val="00AA0EF5"/>
    <w:rsid w:val="00AA6599"/>
    <w:rsid w:val="00AE517E"/>
    <w:rsid w:val="00AE5F27"/>
    <w:rsid w:val="00AF4908"/>
    <w:rsid w:val="00B22AB1"/>
    <w:rsid w:val="00B44953"/>
    <w:rsid w:val="00B50F2C"/>
    <w:rsid w:val="00B73488"/>
    <w:rsid w:val="00B7687F"/>
    <w:rsid w:val="00B81AE6"/>
    <w:rsid w:val="00B84FB9"/>
    <w:rsid w:val="00B9002B"/>
    <w:rsid w:val="00BC1B23"/>
    <w:rsid w:val="00BC20BB"/>
    <w:rsid w:val="00BC246E"/>
    <w:rsid w:val="00BE7866"/>
    <w:rsid w:val="00BF0DED"/>
    <w:rsid w:val="00C16F77"/>
    <w:rsid w:val="00C55E45"/>
    <w:rsid w:val="00C710EB"/>
    <w:rsid w:val="00CC375F"/>
    <w:rsid w:val="00CD3835"/>
    <w:rsid w:val="00CD3A48"/>
    <w:rsid w:val="00CE126A"/>
    <w:rsid w:val="00CE7231"/>
    <w:rsid w:val="00CF1E9E"/>
    <w:rsid w:val="00CF26AA"/>
    <w:rsid w:val="00D0354B"/>
    <w:rsid w:val="00D14B77"/>
    <w:rsid w:val="00D31C1D"/>
    <w:rsid w:val="00D32D85"/>
    <w:rsid w:val="00D35264"/>
    <w:rsid w:val="00D6032C"/>
    <w:rsid w:val="00D72504"/>
    <w:rsid w:val="00D74FB4"/>
    <w:rsid w:val="00D86E94"/>
    <w:rsid w:val="00DA273B"/>
    <w:rsid w:val="00DB2D43"/>
    <w:rsid w:val="00DF4662"/>
    <w:rsid w:val="00E04362"/>
    <w:rsid w:val="00E06C92"/>
    <w:rsid w:val="00E22B07"/>
    <w:rsid w:val="00E30902"/>
    <w:rsid w:val="00E32EB2"/>
    <w:rsid w:val="00E41605"/>
    <w:rsid w:val="00E41A26"/>
    <w:rsid w:val="00E440BC"/>
    <w:rsid w:val="00E51E63"/>
    <w:rsid w:val="00E570C9"/>
    <w:rsid w:val="00E578F9"/>
    <w:rsid w:val="00E71E85"/>
    <w:rsid w:val="00E8031D"/>
    <w:rsid w:val="00E836C2"/>
    <w:rsid w:val="00E94392"/>
    <w:rsid w:val="00EA0EBB"/>
    <w:rsid w:val="00EA1A24"/>
    <w:rsid w:val="00EB0584"/>
    <w:rsid w:val="00EB5BD4"/>
    <w:rsid w:val="00EB72E5"/>
    <w:rsid w:val="00EF0159"/>
    <w:rsid w:val="00EF07FA"/>
    <w:rsid w:val="00EF3133"/>
    <w:rsid w:val="00F02B38"/>
    <w:rsid w:val="00F05E5C"/>
    <w:rsid w:val="00F13ECB"/>
    <w:rsid w:val="00F141AE"/>
    <w:rsid w:val="00F16A0F"/>
    <w:rsid w:val="00F46A19"/>
    <w:rsid w:val="00F71EE0"/>
    <w:rsid w:val="00F7286C"/>
    <w:rsid w:val="00F73758"/>
    <w:rsid w:val="00F77225"/>
    <w:rsid w:val="00F8256D"/>
    <w:rsid w:val="00F92DBA"/>
    <w:rsid w:val="00F9381C"/>
    <w:rsid w:val="00FA536B"/>
    <w:rsid w:val="00FA55F8"/>
    <w:rsid w:val="00FB01CB"/>
    <w:rsid w:val="00FB14F2"/>
    <w:rsid w:val="00FB49C6"/>
    <w:rsid w:val="00FD600A"/>
    <w:rsid w:val="00FD6838"/>
    <w:rsid w:val="00FD7E33"/>
    <w:rsid w:val="00FE1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2FD33"/>
  <w15:chartTrackingRefBased/>
  <w15:docId w15:val="{D699B35A-293F-4B98-8F3E-9A09BED2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70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1D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D4F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534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34A0"/>
    <w:rPr>
      <w:sz w:val="20"/>
      <w:szCs w:val="20"/>
    </w:rPr>
  </w:style>
  <w:style w:type="character" w:styleId="FootnoteReference">
    <w:name w:val="footnote reference"/>
    <w:aliases w:val="4_G,ftref,ftref1,ftref2,ftref11,SUPERS,referencia nota al pie Char Char,BVI fnr Char Char,BVI fnr Car Car Char Char,BVI fnr Car Char Char,BVI fnr Car Car Car Car Char Char Char,BVI fnr Char Char Char Char Char,ftref Char Char"/>
    <w:basedOn w:val="DefaultParagraphFont"/>
    <w:link w:val="referencianotaalpieChar"/>
    <w:uiPriority w:val="99"/>
    <w:unhideWhenUsed/>
    <w:qFormat/>
    <w:rsid w:val="009534A0"/>
    <w:rPr>
      <w:vertAlign w:val="superscript"/>
    </w:rPr>
  </w:style>
  <w:style w:type="character" w:styleId="Hyperlink">
    <w:name w:val="Hyperlink"/>
    <w:basedOn w:val="DefaultParagraphFont"/>
    <w:uiPriority w:val="99"/>
    <w:unhideWhenUsed/>
    <w:rsid w:val="009534A0"/>
    <w:rPr>
      <w:color w:val="0563C1" w:themeColor="hyperlink"/>
      <w:u w:val="single"/>
    </w:rPr>
  </w:style>
  <w:style w:type="character" w:styleId="UnresolvedMention">
    <w:name w:val="Unresolved Mention"/>
    <w:basedOn w:val="DefaultParagraphFont"/>
    <w:uiPriority w:val="99"/>
    <w:semiHidden/>
    <w:unhideWhenUsed/>
    <w:rsid w:val="009534A0"/>
    <w:rPr>
      <w:color w:val="605E5C"/>
      <w:shd w:val="clear" w:color="auto" w:fill="E1DFDD"/>
    </w:rPr>
  </w:style>
  <w:style w:type="table" w:styleId="TableGrid">
    <w:name w:val="Table Grid"/>
    <w:basedOn w:val="TableNormal"/>
    <w:uiPriority w:val="39"/>
    <w:rsid w:val="009534A0"/>
    <w:pPr>
      <w:spacing w:after="0" w:line="240" w:lineRule="auto"/>
    </w:pPr>
    <w:rPr>
      <w:rFonts w:eastAsiaTheme="minorEastAsia"/>
      <w:kern w:val="0"/>
      <w:sz w:val="24"/>
      <w:szCs w:val="24"/>
      <w:lang w:val="es-ES"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ianotaalpieChar">
    <w:name w:val="referencia nota al pie Char"/>
    <w:aliases w:val="BVI fnr Char,BVI fnr Car Car Char,BVI fnr Car Char,BVI fnr Car Car Car Car Char Char,BVI fnr Char Char Char Char,BVI fnr Car Car Char Char Char Char"/>
    <w:basedOn w:val="Normal"/>
    <w:link w:val="FootnoteReference"/>
    <w:uiPriority w:val="99"/>
    <w:rsid w:val="009534A0"/>
    <w:pPr>
      <w:spacing w:line="240" w:lineRule="exact"/>
    </w:pPr>
    <w:rPr>
      <w:vertAlign w:val="superscript"/>
    </w:rPr>
  </w:style>
  <w:style w:type="paragraph" w:styleId="Caption">
    <w:name w:val="caption"/>
    <w:basedOn w:val="Normal"/>
    <w:next w:val="Normal"/>
    <w:uiPriority w:val="35"/>
    <w:unhideWhenUsed/>
    <w:qFormat/>
    <w:rsid w:val="00741A35"/>
    <w:pPr>
      <w:spacing w:after="200" w:line="240" w:lineRule="auto"/>
    </w:pPr>
    <w:rPr>
      <w:rFonts w:ascii="Times New Roman" w:hAnsi="Times New Roman" w:cs="Times New Roman"/>
      <w:i/>
      <w:iCs/>
      <w:color w:val="44546A" w:themeColor="text2"/>
      <w:kern w:val="0"/>
      <w:sz w:val="18"/>
      <w:szCs w:val="18"/>
      <w:lang w:eastAsia="zh-CN"/>
      <w14:ligatures w14:val="none"/>
    </w:rPr>
  </w:style>
  <w:style w:type="paragraph" w:styleId="Header">
    <w:name w:val="header"/>
    <w:basedOn w:val="Normal"/>
    <w:link w:val="HeaderChar"/>
    <w:uiPriority w:val="99"/>
    <w:unhideWhenUsed/>
    <w:rsid w:val="00741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A35"/>
  </w:style>
  <w:style w:type="paragraph" w:styleId="Footer">
    <w:name w:val="footer"/>
    <w:basedOn w:val="Normal"/>
    <w:link w:val="FooterChar"/>
    <w:uiPriority w:val="99"/>
    <w:unhideWhenUsed/>
    <w:rsid w:val="00741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A35"/>
  </w:style>
  <w:style w:type="paragraph" w:styleId="ListParagraph">
    <w:name w:val="List Paragraph"/>
    <w:basedOn w:val="Normal"/>
    <w:uiPriority w:val="34"/>
    <w:qFormat/>
    <w:rsid w:val="00A34592"/>
    <w:pPr>
      <w:ind w:left="720"/>
      <w:contextualSpacing/>
    </w:pPr>
  </w:style>
  <w:style w:type="character" w:styleId="Emphasis">
    <w:name w:val="Emphasis"/>
    <w:basedOn w:val="DefaultParagraphFont"/>
    <w:uiPriority w:val="20"/>
    <w:qFormat/>
    <w:rsid w:val="006C222A"/>
    <w:rPr>
      <w:i/>
      <w:iCs/>
    </w:rPr>
  </w:style>
  <w:style w:type="paragraph" w:styleId="NoSpacing">
    <w:name w:val="No Spacing"/>
    <w:link w:val="NoSpacingChar"/>
    <w:uiPriority w:val="1"/>
    <w:qFormat/>
    <w:rsid w:val="00E71E85"/>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E71E85"/>
    <w:rPr>
      <w:rFonts w:eastAsiaTheme="minorEastAsia"/>
      <w:kern w:val="0"/>
      <w:lang w:val="en-US"/>
      <w14:ligatures w14:val="none"/>
    </w:rPr>
  </w:style>
  <w:style w:type="character" w:customStyle="1" w:styleId="Heading1Char">
    <w:name w:val="Heading 1 Char"/>
    <w:basedOn w:val="DefaultParagraphFont"/>
    <w:link w:val="Heading1"/>
    <w:uiPriority w:val="9"/>
    <w:rsid w:val="001170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31DA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D4F70"/>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91229A"/>
    <w:pPr>
      <w:outlineLvl w:val="9"/>
    </w:pPr>
    <w:rPr>
      <w:kern w:val="0"/>
      <w:lang w:val="en-US"/>
      <w14:ligatures w14:val="none"/>
    </w:rPr>
  </w:style>
  <w:style w:type="paragraph" w:styleId="TOC1">
    <w:name w:val="toc 1"/>
    <w:basedOn w:val="Normal"/>
    <w:next w:val="Normal"/>
    <w:autoRedefine/>
    <w:uiPriority w:val="39"/>
    <w:unhideWhenUsed/>
    <w:rsid w:val="0091229A"/>
    <w:pPr>
      <w:spacing w:after="100"/>
    </w:pPr>
  </w:style>
  <w:style w:type="paragraph" w:styleId="TOC3">
    <w:name w:val="toc 3"/>
    <w:basedOn w:val="Normal"/>
    <w:next w:val="Normal"/>
    <w:autoRedefine/>
    <w:uiPriority w:val="39"/>
    <w:unhideWhenUsed/>
    <w:rsid w:val="0091229A"/>
    <w:pPr>
      <w:spacing w:after="100"/>
      <w:ind w:left="440"/>
    </w:pPr>
  </w:style>
  <w:style w:type="paragraph" w:styleId="TOC2">
    <w:name w:val="toc 2"/>
    <w:basedOn w:val="Normal"/>
    <w:next w:val="Normal"/>
    <w:autoRedefine/>
    <w:uiPriority w:val="39"/>
    <w:unhideWhenUsed/>
    <w:rsid w:val="009122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2587">
      <w:bodyDiv w:val="1"/>
      <w:marLeft w:val="0"/>
      <w:marRight w:val="0"/>
      <w:marTop w:val="0"/>
      <w:marBottom w:val="0"/>
      <w:divBdr>
        <w:top w:val="none" w:sz="0" w:space="0" w:color="auto"/>
        <w:left w:val="none" w:sz="0" w:space="0" w:color="auto"/>
        <w:bottom w:val="none" w:sz="0" w:space="0" w:color="auto"/>
        <w:right w:val="none" w:sz="0" w:space="0" w:color="auto"/>
      </w:divBdr>
    </w:div>
    <w:div w:id="564222952">
      <w:bodyDiv w:val="1"/>
      <w:marLeft w:val="0"/>
      <w:marRight w:val="0"/>
      <w:marTop w:val="0"/>
      <w:marBottom w:val="0"/>
      <w:divBdr>
        <w:top w:val="none" w:sz="0" w:space="0" w:color="auto"/>
        <w:left w:val="none" w:sz="0" w:space="0" w:color="auto"/>
        <w:bottom w:val="none" w:sz="0" w:space="0" w:color="auto"/>
        <w:right w:val="none" w:sz="0" w:space="0" w:color="auto"/>
      </w:divBdr>
    </w:div>
    <w:div w:id="1038624655">
      <w:bodyDiv w:val="1"/>
      <w:marLeft w:val="0"/>
      <w:marRight w:val="0"/>
      <w:marTop w:val="0"/>
      <w:marBottom w:val="0"/>
      <w:divBdr>
        <w:top w:val="none" w:sz="0" w:space="0" w:color="auto"/>
        <w:left w:val="none" w:sz="0" w:space="0" w:color="auto"/>
        <w:bottom w:val="none" w:sz="0" w:space="0" w:color="auto"/>
        <w:right w:val="none" w:sz="0" w:space="0" w:color="auto"/>
      </w:divBdr>
    </w:div>
    <w:div w:id="110272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2.fundsforngos.org/category/disability" TargetMode="External"/><Relationship Id="rId18" Type="http://schemas.openxmlformats.org/officeDocument/2006/relationships/hyperlink" Target="chrome-extension://efaidnbmnnnibpcajpcglclefindmkaj/https:/www.erasmusplus.nl/sites/default/files/assets/Impacttool/Activity%20based%20budget_Mango%20finman%20guide.pdf"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disabilityrightsfund.org/funding-streams/" TargetMode="External"/><Relationship Id="rId17" Type="http://schemas.openxmlformats.org/officeDocument/2006/relationships/hyperlink" Target="https://www.tutor2u.net/business/reference/teaching-activity-simons-balance-sheet" TargetMode="External"/><Relationship Id="rId2" Type="http://schemas.openxmlformats.org/officeDocument/2006/relationships/numbering" Target="numbering.xml"/><Relationship Id="rId16" Type="http://schemas.openxmlformats.org/officeDocument/2006/relationships/hyperlink" Target="https://charitydigital.org.uk/topics/three-ways-charities-can-use-ai-in-fundraising-11008"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afund.org/" TargetMode="External"/><Relationship Id="rId5" Type="http://schemas.openxmlformats.org/officeDocument/2006/relationships/webSettings" Target="webSettings.xml"/><Relationship Id="rId15" Type="http://schemas.openxmlformats.org/officeDocument/2006/relationships/hyperlink" Target="https://www.cafonline.org/charities/resource-hub/attracting-new-funding/writing-grant-applications" TargetMode="External"/><Relationship Id="rId23" Type="http://schemas.openxmlformats.org/officeDocument/2006/relationships/theme" Target="theme/theme1.xml"/><Relationship Id="rId10" Type="http://schemas.openxmlformats.org/officeDocument/2006/relationships/hyperlink" Target="https://www.cafonline.org/charities/resource-hub/attracting-new-funding/writing-grant-applications"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cvo.org.uk/help-and-guidance/funding-income/all-about-grants/deciding-apply-grant/" TargetMode="External"/><Relationship Id="rId14" Type="http://schemas.openxmlformats.org/officeDocument/2006/relationships/hyperlink" Target="https://news.brevio.org/post/prepare-due-diligence-check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nclusive-policy.org/wp-content/uploads/2019/06/Inclusive-CRPD-budgeting-Brief_1006_-web.pdf" TargetMode="External"/><Relationship Id="rId2" Type="http://schemas.openxmlformats.org/officeDocument/2006/relationships/hyperlink" Target="https://www.erasmusplus.nl/sites/default/files/assets/Impacttool/Activity%20based%20budget_Mango%20finman%20guide.pdf" TargetMode="External"/><Relationship Id="rId1" Type="http://schemas.openxmlformats.org/officeDocument/2006/relationships/hyperlink" Target="https://www.independentliving.org/docs2/daakit51.html" TargetMode="External"/><Relationship Id="rId5" Type="http://schemas.openxmlformats.org/officeDocument/2006/relationships/hyperlink" Target="https://www.internationaldisabilityalliance.org/sites/default/files/budget_advocacy_for_a_new_normal.docx" TargetMode="External"/><Relationship Id="rId4" Type="http://schemas.openxmlformats.org/officeDocument/2006/relationships/hyperlink" Target="http://www.cbgaindia.org/wp-content/uploads/2019/07/Promises-and-Priorities-An-Analysis-of-Union-Budget-2019-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66C7F-22C4-4CDF-B47F-2D59089B5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7521</Words>
  <Characters>42874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Gemma White</cp:lastModifiedBy>
  <cp:revision>14</cp:revision>
  <dcterms:created xsi:type="dcterms:W3CDTF">2024-02-15T22:12:00Z</dcterms:created>
  <dcterms:modified xsi:type="dcterms:W3CDTF">2024-02-20T12:20:00Z</dcterms:modified>
</cp:coreProperties>
</file>